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4D5" w:rsidRPr="00226D9D" w:rsidRDefault="00226D9D" w:rsidP="00226D9D">
      <w:pPr>
        <w:pStyle w:val="1"/>
        <w:jc w:val="center"/>
        <w:rPr>
          <w:sz w:val="32"/>
          <w:szCs w:val="32"/>
        </w:rPr>
      </w:pPr>
      <w:r w:rsidRPr="00226D9D">
        <w:rPr>
          <w:rFonts w:hint="eastAsia"/>
          <w:sz w:val="32"/>
          <w:szCs w:val="32"/>
        </w:rPr>
        <w:t>第一章自然界的水循环</w:t>
      </w:r>
    </w:p>
    <w:p w:rsidR="00226D9D" w:rsidRDefault="00226D9D" w:rsidP="00226D9D">
      <w:pPr>
        <w:pStyle w:val="1"/>
        <w:jc w:val="center"/>
        <w:rPr>
          <w:sz w:val="30"/>
          <w:szCs w:val="30"/>
        </w:rPr>
      </w:pPr>
      <w:r w:rsidRPr="00226D9D">
        <w:rPr>
          <w:rFonts w:hint="eastAsia"/>
          <w:sz w:val="30"/>
          <w:szCs w:val="30"/>
        </w:rPr>
        <w:t>第一节自然界的水循环</w:t>
      </w:r>
    </w:p>
    <w:p w:rsidR="00226D9D" w:rsidRDefault="00226D9D" w:rsidP="00F942E7">
      <w:pPr>
        <w:spacing w:line="360" w:lineRule="auto"/>
        <w:ind w:firstLineChars="200" w:firstLine="480"/>
        <w:rPr>
          <w:sz w:val="24"/>
          <w:szCs w:val="24"/>
        </w:rPr>
      </w:pPr>
      <w:r w:rsidRPr="00F942E7">
        <w:rPr>
          <w:rFonts w:asciiTheme="minorEastAsia" w:hAnsiTheme="minorEastAsia" w:hint="eastAsia"/>
          <w:sz w:val="24"/>
          <w:szCs w:val="24"/>
        </w:rPr>
        <w:t>地球上的水存在于大气圈、水圈、岩石圈及生物圈中。总量约136</w:t>
      </w:r>
      <w:r w:rsidR="00B401B8">
        <w:rPr>
          <w:rFonts w:asciiTheme="minorEastAsia" w:hAnsiTheme="minorEastAsia" w:hint="eastAsia"/>
          <w:sz w:val="24"/>
          <w:szCs w:val="24"/>
        </w:rPr>
        <w:t>,</w:t>
      </w:r>
      <w:r w:rsidRPr="00F942E7">
        <w:rPr>
          <w:rFonts w:asciiTheme="minorEastAsia" w:hAnsiTheme="minorEastAsia" w:hint="eastAsia"/>
          <w:sz w:val="24"/>
          <w:szCs w:val="24"/>
        </w:rPr>
        <w:t>000万km</w:t>
      </w:r>
      <w:r w:rsidRPr="00F942E7">
        <w:rPr>
          <w:rFonts w:asciiTheme="minorEastAsia" w:hAnsiTheme="minorEastAsia" w:hint="eastAsia"/>
          <w:sz w:val="24"/>
          <w:szCs w:val="24"/>
          <w:vertAlign w:val="superscript"/>
        </w:rPr>
        <w:t>3</w:t>
      </w:r>
      <w:r w:rsidRPr="00F942E7">
        <w:rPr>
          <w:rFonts w:asciiTheme="minorEastAsia" w:hAnsiTheme="minorEastAsia" w:hint="eastAsia"/>
          <w:sz w:val="24"/>
          <w:szCs w:val="24"/>
        </w:rPr>
        <w:t>。其中绝大部分（占总水量97.2％）分布于海洋中，约132</w:t>
      </w:r>
      <w:r w:rsidR="00B401B8">
        <w:rPr>
          <w:rFonts w:asciiTheme="minorEastAsia" w:hAnsiTheme="minorEastAsia" w:hint="eastAsia"/>
          <w:sz w:val="24"/>
          <w:szCs w:val="24"/>
        </w:rPr>
        <w:t>,</w:t>
      </w:r>
      <w:r w:rsidRPr="00F942E7">
        <w:rPr>
          <w:rFonts w:asciiTheme="minorEastAsia" w:hAnsiTheme="minorEastAsia" w:hint="eastAsia"/>
          <w:sz w:val="24"/>
          <w:szCs w:val="24"/>
        </w:rPr>
        <w:t>000 km</w:t>
      </w:r>
      <w:r w:rsidRPr="00F942E7">
        <w:rPr>
          <w:rFonts w:asciiTheme="minorEastAsia" w:hAnsiTheme="minorEastAsia" w:hint="eastAsia"/>
          <w:sz w:val="24"/>
          <w:szCs w:val="24"/>
          <w:vertAlign w:val="superscript"/>
        </w:rPr>
        <w:t>3</w:t>
      </w:r>
      <w:r w:rsidRPr="00F942E7">
        <w:rPr>
          <w:rFonts w:asciiTheme="minorEastAsia" w:hAnsiTheme="minorEastAsia" w:hint="eastAsia"/>
          <w:sz w:val="24"/>
          <w:szCs w:val="24"/>
        </w:rPr>
        <w:t>。陆地地表水（包括江、河、湖沼及冰川）约2943 km</w:t>
      </w:r>
      <w:r w:rsidRPr="00F942E7">
        <w:rPr>
          <w:rFonts w:asciiTheme="minorEastAsia" w:hAnsiTheme="minorEastAsia" w:hint="eastAsia"/>
          <w:sz w:val="24"/>
          <w:szCs w:val="24"/>
          <w:vertAlign w:val="superscript"/>
        </w:rPr>
        <w:t>3</w:t>
      </w:r>
      <w:r w:rsidRPr="00F942E7">
        <w:rPr>
          <w:rFonts w:asciiTheme="minorEastAsia" w:hAnsiTheme="minorEastAsia" w:hint="eastAsia"/>
          <w:sz w:val="24"/>
          <w:szCs w:val="24"/>
        </w:rPr>
        <w:t>。地下水约840.7 km</w:t>
      </w:r>
      <w:r w:rsidRPr="00F942E7">
        <w:rPr>
          <w:rFonts w:asciiTheme="minorEastAsia" w:hAnsiTheme="minorEastAsia" w:hint="eastAsia"/>
          <w:sz w:val="24"/>
          <w:szCs w:val="24"/>
          <w:vertAlign w:val="superscript"/>
        </w:rPr>
        <w:t>3</w:t>
      </w:r>
      <w:r w:rsidRPr="00F942E7">
        <w:rPr>
          <w:rFonts w:asciiTheme="minorEastAsia" w:hAnsiTheme="minorEastAsia" w:hint="eastAsia"/>
          <w:sz w:val="24"/>
          <w:szCs w:val="24"/>
        </w:rPr>
        <w:t>，</w:t>
      </w:r>
      <w:r w:rsidR="00F942E7" w:rsidRPr="00F942E7">
        <w:rPr>
          <w:rFonts w:asciiTheme="minorEastAsia" w:hAnsiTheme="minorEastAsia" w:hint="eastAsia"/>
          <w:sz w:val="24"/>
          <w:szCs w:val="24"/>
        </w:rPr>
        <w:t>其中约</w:t>
      </w:r>
      <w:r w:rsidR="00F942E7">
        <w:rPr>
          <w:rFonts w:asciiTheme="minorEastAsia" w:hAnsiTheme="minorEastAsia" w:hint="eastAsia"/>
          <w:sz w:val="24"/>
          <w:szCs w:val="24"/>
        </w:rPr>
        <w:t>有50％分布于地面以下1km范围内的岩石空隙中。大气圈中的水约1.3万</w:t>
      </w:r>
      <w:r w:rsidR="00F942E7">
        <w:rPr>
          <w:rFonts w:hint="eastAsia"/>
          <w:sz w:val="24"/>
          <w:szCs w:val="24"/>
        </w:rPr>
        <w:t>km</w:t>
      </w:r>
      <w:r w:rsidR="00F942E7" w:rsidRPr="00226D9D">
        <w:rPr>
          <w:rFonts w:hint="eastAsia"/>
          <w:sz w:val="24"/>
          <w:szCs w:val="24"/>
          <w:vertAlign w:val="superscript"/>
        </w:rPr>
        <w:t>3</w:t>
      </w:r>
      <w:r w:rsidR="00F942E7">
        <w:rPr>
          <w:rFonts w:hint="eastAsia"/>
          <w:sz w:val="24"/>
          <w:szCs w:val="24"/>
        </w:rPr>
        <w:t>。</w:t>
      </w:r>
    </w:p>
    <w:p w:rsidR="00F942E7" w:rsidRDefault="00F942E7" w:rsidP="00F942E7">
      <w:pPr>
        <w:spacing w:line="360" w:lineRule="auto"/>
        <w:ind w:firstLineChars="200" w:firstLine="480"/>
        <w:rPr>
          <w:sz w:val="24"/>
          <w:szCs w:val="24"/>
        </w:rPr>
      </w:pPr>
      <w:r>
        <w:rPr>
          <w:rFonts w:hint="eastAsia"/>
          <w:sz w:val="24"/>
          <w:szCs w:val="24"/>
        </w:rPr>
        <w:t>分布于地球</w:t>
      </w:r>
      <w:r w:rsidR="00D56473">
        <w:rPr>
          <w:rFonts w:hint="eastAsia"/>
          <w:sz w:val="24"/>
          <w:szCs w:val="24"/>
        </w:rPr>
        <w:t>的不同层圈中的水分，彼此密切联系，经常不断相互转化。这种彼此转化的过程即是</w:t>
      </w:r>
      <w:r w:rsidR="00D56473" w:rsidRPr="00701659">
        <w:rPr>
          <w:rFonts w:hint="eastAsia"/>
          <w:color w:val="000000" w:themeColor="text1"/>
          <w:sz w:val="24"/>
          <w:szCs w:val="24"/>
        </w:rPr>
        <w:t>自然界中的水循环</w:t>
      </w:r>
      <w:r w:rsidR="00D56473">
        <w:rPr>
          <w:rFonts w:hint="eastAsia"/>
          <w:sz w:val="24"/>
          <w:szCs w:val="24"/>
        </w:rPr>
        <w:t>。</w:t>
      </w:r>
    </w:p>
    <w:p w:rsidR="00D56473" w:rsidRDefault="00D56473" w:rsidP="00F942E7">
      <w:pPr>
        <w:spacing w:line="360" w:lineRule="auto"/>
        <w:ind w:firstLineChars="200" w:firstLine="480"/>
        <w:rPr>
          <w:sz w:val="24"/>
          <w:szCs w:val="24"/>
        </w:rPr>
      </w:pPr>
      <w:r>
        <w:rPr>
          <w:rFonts w:hint="eastAsia"/>
          <w:sz w:val="24"/>
          <w:szCs w:val="24"/>
        </w:rPr>
        <w:t>自然界的水循环包括水文循环及地质循环。在地质循环中，水参与沉积、变质与岩浆作用过程，地壳浅表的水与地壳深部乃至地幔的水发生交换，循环途径长，循环速度缓慢，此类水循环实在地质历史进程中进行的。水</w:t>
      </w:r>
      <w:r w:rsidR="00530F07">
        <w:rPr>
          <w:rFonts w:hint="eastAsia"/>
          <w:sz w:val="24"/>
          <w:szCs w:val="24"/>
        </w:rPr>
        <w:t>文</w:t>
      </w:r>
      <w:r>
        <w:rPr>
          <w:rFonts w:hint="eastAsia"/>
          <w:sz w:val="24"/>
          <w:szCs w:val="24"/>
        </w:rPr>
        <w:t>循环发生于大气、水、地表水与地壳浅部地下水之间，循环速度相对迅速。下面我们只限于讨论水文循环。</w:t>
      </w:r>
    </w:p>
    <w:p w:rsidR="00B50770" w:rsidRDefault="00530F07" w:rsidP="00B50770">
      <w:pPr>
        <w:spacing w:line="360" w:lineRule="auto"/>
        <w:ind w:firstLineChars="200" w:firstLine="480"/>
        <w:rPr>
          <w:sz w:val="24"/>
          <w:szCs w:val="24"/>
        </w:rPr>
      </w:pPr>
      <w:r>
        <w:rPr>
          <w:rFonts w:hint="eastAsia"/>
          <w:sz w:val="24"/>
          <w:szCs w:val="24"/>
        </w:rPr>
        <w:t>在太阳热力和重力的作用下，地壳浅表的水不断循环（图</w:t>
      </w:r>
      <w:r>
        <w:rPr>
          <w:rFonts w:hint="eastAsia"/>
          <w:sz w:val="24"/>
          <w:szCs w:val="24"/>
        </w:rPr>
        <w:t>1-1</w:t>
      </w:r>
      <w:r>
        <w:rPr>
          <w:rFonts w:hint="eastAsia"/>
          <w:sz w:val="24"/>
          <w:szCs w:val="24"/>
        </w:rPr>
        <w:t>）。海洋和陆地表面的水蒸发成为水汽进入大气圈；水汽随气流漂移</w:t>
      </w:r>
      <w:r w:rsidR="00B401B8">
        <w:rPr>
          <w:rFonts w:hint="eastAsia"/>
          <w:sz w:val="24"/>
          <w:szCs w:val="24"/>
        </w:rPr>
        <w:t>，</w:t>
      </w:r>
      <w:r>
        <w:rPr>
          <w:rFonts w:hint="eastAsia"/>
          <w:sz w:val="24"/>
          <w:szCs w:val="24"/>
        </w:rPr>
        <w:t>在适宜的条件下，重新凝结成液态或固态降落（即雨雪等不同形式的降水）；降落到陆地上的水分，一部分汇集于江河湖泊形成地表水；另一部分渗入土壤岩石中，成为地下水。地表水有的重新蒸发成为水汽，返回大气圈；有的渗入地下，成为地下水；其余部分则流入海洋。地下水有的通过土面蒸发直接返回大气圈，有的被植物吸收，通过植物叶面蒸发而返回大气圈；其余部分则形成地下径流。</w:t>
      </w:r>
      <w:r w:rsidR="00B50770">
        <w:rPr>
          <w:rFonts w:hint="eastAsia"/>
          <w:sz w:val="24"/>
          <w:szCs w:val="24"/>
        </w:rPr>
        <w:t>地</w:t>
      </w:r>
      <w:r w:rsidR="00B401B8">
        <w:rPr>
          <w:rFonts w:hint="eastAsia"/>
          <w:sz w:val="24"/>
          <w:szCs w:val="24"/>
        </w:rPr>
        <w:t>下径流或直接流入海洋，或在径流过程中泄露地表转化为地表水，然后再</w:t>
      </w:r>
      <w:r w:rsidR="00B50770">
        <w:rPr>
          <w:rFonts w:hint="eastAsia"/>
          <w:sz w:val="24"/>
          <w:szCs w:val="24"/>
        </w:rPr>
        <w:t>返回海洋。地壳浅表的水分就是这样长期</w:t>
      </w:r>
      <w:r w:rsidR="00B401B8">
        <w:rPr>
          <w:rFonts w:hint="eastAsia"/>
          <w:sz w:val="24"/>
          <w:szCs w:val="24"/>
        </w:rPr>
        <w:t>地往复</w:t>
      </w:r>
      <w:r w:rsidR="00B50770">
        <w:rPr>
          <w:rFonts w:hint="eastAsia"/>
          <w:sz w:val="24"/>
          <w:szCs w:val="24"/>
        </w:rPr>
        <w:t>不已地互相转化着，从而为地球上生命的繁衍提供了必要条件。</w:t>
      </w:r>
    </w:p>
    <w:p w:rsidR="00B50770" w:rsidRDefault="00B50770" w:rsidP="00B50770">
      <w:pPr>
        <w:spacing w:line="360" w:lineRule="auto"/>
        <w:ind w:firstLineChars="200" w:firstLine="480"/>
        <w:rPr>
          <w:sz w:val="24"/>
          <w:szCs w:val="24"/>
        </w:rPr>
      </w:pPr>
      <w:r>
        <w:rPr>
          <w:rFonts w:hint="eastAsia"/>
          <w:sz w:val="24"/>
          <w:szCs w:val="24"/>
        </w:rPr>
        <w:t>根据水循环的途径不同，可分为</w:t>
      </w:r>
      <w:r w:rsidRPr="00B401B8">
        <w:rPr>
          <w:rFonts w:hint="eastAsia"/>
          <w:sz w:val="24"/>
          <w:szCs w:val="24"/>
        </w:rPr>
        <w:t>小循环和大循环。小循环</w:t>
      </w:r>
      <w:r>
        <w:rPr>
          <w:rFonts w:hint="eastAsia"/>
          <w:sz w:val="24"/>
          <w:szCs w:val="24"/>
        </w:rPr>
        <w:t>是指由海洋表面蒸发的水</w:t>
      </w:r>
      <w:r w:rsidR="00B401B8">
        <w:rPr>
          <w:rFonts w:hint="eastAsia"/>
          <w:sz w:val="24"/>
          <w:szCs w:val="24"/>
        </w:rPr>
        <w:t>汽，又以降水形式落入海洋；或者由大陆表面（包括陆地水体表面、土面</w:t>
      </w:r>
      <w:r>
        <w:rPr>
          <w:rFonts w:hint="eastAsia"/>
          <w:sz w:val="24"/>
          <w:szCs w:val="24"/>
        </w:rPr>
        <w:t>及植物叶面等）蒸发的水汽，仍以降水形式落回陆地表面。这种发生在局部范围内的水循环过程</w:t>
      </w:r>
      <w:r w:rsidR="00B401B8">
        <w:rPr>
          <w:rFonts w:hint="eastAsia"/>
          <w:sz w:val="24"/>
          <w:szCs w:val="24"/>
        </w:rPr>
        <w:t>称为</w:t>
      </w:r>
      <w:r>
        <w:rPr>
          <w:rFonts w:hint="eastAsia"/>
          <w:sz w:val="24"/>
          <w:szCs w:val="24"/>
        </w:rPr>
        <w:t>小循环。而</w:t>
      </w:r>
      <w:r w:rsidRPr="00B401B8">
        <w:rPr>
          <w:rFonts w:hint="eastAsia"/>
          <w:sz w:val="24"/>
          <w:szCs w:val="24"/>
        </w:rPr>
        <w:t>大循环</w:t>
      </w:r>
      <w:r>
        <w:rPr>
          <w:rFonts w:hint="eastAsia"/>
          <w:sz w:val="24"/>
          <w:szCs w:val="24"/>
        </w:rPr>
        <w:t>则是由海洋表面蒸发的水汽，随气流带到</w:t>
      </w:r>
      <w:r>
        <w:rPr>
          <w:rFonts w:hint="eastAsia"/>
          <w:sz w:val="24"/>
          <w:szCs w:val="24"/>
        </w:rPr>
        <w:lastRenderedPageBreak/>
        <w:t>大陆上空</w:t>
      </w:r>
      <w:r w:rsidR="00172AF8">
        <w:rPr>
          <w:rFonts w:hint="eastAsia"/>
          <w:sz w:val="24"/>
          <w:szCs w:val="24"/>
        </w:rPr>
        <w:t>，形成</w:t>
      </w:r>
      <w:r w:rsidR="009A5300">
        <w:rPr>
          <w:rFonts w:hint="eastAsia"/>
          <w:sz w:val="24"/>
          <w:szCs w:val="24"/>
        </w:rPr>
        <w:t>降水落回地面，再通过径流（地表的及地下的）返回海洋的过程。这种发生在海陆之间的循环过程称为大循环。前者受局部气象因素控制；后者受全球性气候控制。因此调节小循环条件，加强小循环的频率和强度，可改善局部干旱地区的气候；而对大循环条件的改变，目前仍为人力所不及。</w:t>
      </w:r>
    </w:p>
    <w:p w:rsidR="00B877A8" w:rsidRDefault="00B877A8" w:rsidP="00B50770">
      <w:pPr>
        <w:spacing w:line="360" w:lineRule="auto"/>
        <w:ind w:firstLineChars="200" w:firstLine="480"/>
        <w:rPr>
          <w:sz w:val="24"/>
          <w:szCs w:val="24"/>
        </w:rPr>
      </w:pPr>
      <w:r>
        <w:rPr>
          <w:rFonts w:hint="eastAsia"/>
          <w:sz w:val="24"/>
          <w:szCs w:val="24"/>
        </w:rPr>
        <w:t>总之，水分的转化是通过循环实现的。蒸发、降水和径流是水循环过程中的主要环节。从数量上研究水的循环，即是</w:t>
      </w:r>
      <w:r w:rsidRPr="00B401B8">
        <w:rPr>
          <w:rFonts w:hint="eastAsia"/>
          <w:sz w:val="24"/>
          <w:szCs w:val="24"/>
        </w:rPr>
        <w:t>水的均衡。</w:t>
      </w:r>
    </w:p>
    <w:p w:rsidR="00B877A8" w:rsidRDefault="00B877A8" w:rsidP="00B877A8">
      <w:pPr>
        <w:spacing w:line="360" w:lineRule="auto"/>
        <w:ind w:firstLineChars="200" w:firstLine="480"/>
        <w:rPr>
          <w:sz w:val="24"/>
          <w:szCs w:val="24"/>
        </w:rPr>
      </w:pPr>
      <w:r>
        <w:rPr>
          <w:rFonts w:hint="eastAsia"/>
          <w:sz w:val="24"/>
          <w:szCs w:val="24"/>
        </w:rPr>
        <w:t>全球范围内降水量、蒸发量的分布随纬度变化，年降水量和年蒸发量保持平衡，而且这种平衡基本上是长期不变的（图</w:t>
      </w:r>
      <w:r>
        <w:rPr>
          <w:rFonts w:hint="eastAsia"/>
          <w:sz w:val="24"/>
          <w:szCs w:val="24"/>
        </w:rPr>
        <w:t>1-2</w:t>
      </w:r>
      <w:r>
        <w:rPr>
          <w:rFonts w:hint="eastAsia"/>
          <w:sz w:val="24"/>
          <w:szCs w:val="24"/>
        </w:rPr>
        <w:t>）。</w:t>
      </w:r>
      <w:r w:rsidR="00B401B8">
        <w:rPr>
          <w:rFonts w:hint="eastAsia"/>
          <w:sz w:val="24"/>
          <w:szCs w:val="24"/>
        </w:rPr>
        <w:t>J</w:t>
      </w:r>
      <w:r w:rsidR="00B401B8" w:rsidRPr="00B401B8">
        <w:rPr>
          <w:rFonts w:hint="eastAsia"/>
          <w:sz w:val="24"/>
          <w:szCs w:val="24"/>
        </w:rPr>
        <w:t>·</w:t>
      </w:r>
      <w:r w:rsidR="00B401B8">
        <w:rPr>
          <w:rFonts w:hint="eastAsia"/>
          <w:sz w:val="24"/>
          <w:szCs w:val="24"/>
        </w:rPr>
        <w:t>R</w:t>
      </w:r>
      <w:r w:rsidR="00B401B8" w:rsidRPr="00B401B8">
        <w:rPr>
          <w:rFonts w:hint="eastAsia"/>
          <w:sz w:val="24"/>
          <w:szCs w:val="24"/>
        </w:rPr>
        <w:t>·</w:t>
      </w:r>
      <w:r>
        <w:rPr>
          <w:rFonts w:hint="eastAsia"/>
          <w:sz w:val="24"/>
          <w:szCs w:val="24"/>
        </w:rPr>
        <w:t>Mather</w:t>
      </w:r>
      <w:r>
        <w:rPr>
          <w:rFonts w:hint="eastAsia"/>
          <w:sz w:val="24"/>
          <w:szCs w:val="24"/>
        </w:rPr>
        <w:t>计算，地球上每年的水量收支为：</w:t>
      </w:r>
    </w:p>
    <w:p w:rsidR="00B877A8" w:rsidRDefault="00B877A8" w:rsidP="00B877A8">
      <w:pPr>
        <w:spacing w:line="360" w:lineRule="auto"/>
        <w:ind w:firstLineChars="200" w:firstLine="480"/>
        <w:rPr>
          <w:sz w:val="24"/>
          <w:szCs w:val="24"/>
        </w:rPr>
      </w:pPr>
    </w:p>
    <w:p w:rsidR="00B877A8" w:rsidRDefault="00B877A8" w:rsidP="00B877A8">
      <w:pPr>
        <w:spacing w:line="360" w:lineRule="auto"/>
        <w:ind w:firstLineChars="200" w:firstLine="480"/>
        <w:rPr>
          <w:sz w:val="24"/>
          <w:szCs w:val="24"/>
        </w:rPr>
      </w:pPr>
    </w:p>
    <w:p w:rsidR="00B877A8" w:rsidRDefault="00B877A8" w:rsidP="00B877A8">
      <w:pPr>
        <w:spacing w:line="360" w:lineRule="auto"/>
        <w:ind w:firstLineChars="200" w:firstLine="480"/>
        <w:rPr>
          <w:sz w:val="24"/>
          <w:szCs w:val="24"/>
        </w:rPr>
      </w:pPr>
    </w:p>
    <w:p w:rsidR="00B877A8" w:rsidRDefault="00B877A8" w:rsidP="00B877A8">
      <w:pPr>
        <w:spacing w:line="360" w:lineRule="auto"/>
        <w:ind w:firstLineChars="200" w:firstLine="480"/>
        <w:rPr>
          <w:sz w:val="24"/>
          <w:szCs w:val="24"/>
        </w:rPr>
      </w:pPr>
    </w:p>
    <w:p w:rsidR="00B877A8" w:rsidRDefault="00B877A8" w:rsidP="00B877A8">
      <w:pPr>
        <w:spacing w:line="360" w:lineRule="auto"/>
        <w:ind w:firstLineChars="200" w:firstLine="480"/>
        <w:rPr>
          <w:sz w:val="24"/>
          <w:szCs w:val="24"/>
        </w:rPr>
      </w:pPr>
    </w:p>
    <w:p w:rsidR="00B877A8" w:rsidRDefault="00B877A8" w:rsidP="00B877A8">
      <w:pPr>
        <w:spacing w:line="360" w:lineRule="auto"/>
        <w:ind w:firstLineChars="200" w:firstLine="480"/>
        <w:rPr>
          <w:sz w:val="24"/>
          <w:szCs w:val="24"/>
          <w:vertAlign w:val="superscript"/>
        </w:rPr>
      </w:pPr>
      <w:r>
        <w:rPr>
          <w:rFonts w:hint="eastAsia"/>
          <w:sz w:val="24"/>
          <w:szCs w:val="24"/>
        </w:rPr>
        <w:t>海洋范围内降水量（</w:t>
      </w:r>
      <w:r>
        <w:rPr>
          <w:rFonts w:hint="eastAsia"/>
          <w:sz w:val="24"/>
          <w:szCs w:val="24"/>
        </w:rPr>
        <w:t>X</w:t>
      </w:r>
      <w:r w:rsidRPr="00B401B8">
        <w:rPr>
          <w:rFonts w:hint="eastAsia"/>
          <w:sz w:val="24"/>
          <w:szCs w:val="24"/>
          <w:vertAlign w:val="subscript"/>
        </w:rPr>
        <w:t>M</w:t>
      </w:r>
      <w:r>
        <w:rPr>
          <w:rFonts w:hint="eastAsia"/>
          <w:sz w:val="24"/>
          <w:szCs w:val="24"/>
        </w:rPr>
        <w:t>）</w:t>
      </w:r>
      <w:r>
        <w:rPr>
          <w:rFonts w:hint="eastAsia"/>
          <w:sz w:val="24"/>
          <w:szCs w:val="24"/>
        </w:rPr>
        <w:t>382</w:t>
      </w:r>
      <w:r w:rsidR="00B401B8">
        <w:rPr>
          <w:rFonts w:hint="eastAsia"/>
          <w:sz w:val="24"/>
          <w:szCs w:val="24"/>
        </w:rPr>
        <w:t>,</w:t>
      </w:r>
      <w:r>
        <w:rPr>
          <w:rFonts w:hint="eastAsia"/>
          <w:sz w:val="24"/>
          <w:szCs w:val="24"/>
        </w:rPr>
        <w:t>000km</w:t>
      </w:r>
      <w:r w:rsidRPr="00B877A8">
        <w:rPr>
          <w:rFonts w:hint="eastAsia"/>
          <w:sz w:val="24"/>
          <w:szCs w:val="24"/>
          <w:vertAlign w:val="superscript"/>
        </w:rPr>
        <w:t>3</w:t>
      </w:r>
    </w:p>
    <w:p w:rsidR="00316006" w:rsidRDefault="00316006" w:rsidP="00B877A8">
      <w:pPr>
        <w:spacing w:line="360" w:lineRule="auto"/>
        <w:ind w:firstLineChars="200" w:firstLine="480"/>
        <w:rPr>
          <w:sz w:val="24"/>
          <w:szCs w:val="24"/>
        </w:rPr>
      </w:pPr>
      <w:r>
        <w:rPr>
          <w:rFonts w:hint="eastAsia"/>
          <w:sz w:val="24"/>
          <w:szCs w:val="24"/>
        </w:rPr>
        <w:t>大陆范围内降水量（</w:t>
      </w:r>
      <w:proofErr w:type="spellStart"/>
      <w:r>
        <w:rPr>
          <w:rFonts w:hint="eastAsia"/>
          <w:sz w:val="24"/>
          <w:szCs w:val="24"/>
        </w:rPr>
        <w:t>X</w:t>
      </w:r>
      <w:r w:rsidRPr="00ED49F8">
        <w:rPr>
          <w:rFonts w:hint="eastAsia"/>
          <w:sz w:val="24"/>
          <w:szCs w:val="24"/>
          <w:vertAlign w:val="subscript"/>
        </w:rPr>
        <w:t>c</w:t>
      </w:r>
      <w:proofErr w:type="spellEnd"/>
      <w:r>
        <w:rPr>
          <w:rFonts w:hint="eastAsia"/>
          <w:sz w:val="24"/>
          <w:szCs w:val="24"/>
        </w:rPr>
        <w:t>）</w:t>
      </w:r>
      <w:r>
        <w:rPr>
          <w:rFonts w:hint="eastAsia"/>
          <w:sz w:val="24"/>
          <w:szCs w:val="24"/>
        </w:rPr>
        <w:t>106,000</w:t>
      </w:r>
      <w:r w:rsidR="00ED49F8" w:rsidRPr="00ED49F8">
        <w:rPr>
          <w:rFonts w:hint="eastAsia"/>
          <w:sz w:val="24"/>
          <w:szCs w:val="24"/>
        </w:rPr>
        <w:t xml:space="preserve"> </w:t>
      </w:r>
      <w:r w:rsidR="00ED49F8">
        <w:rPr>
          <w:rFonts w:hint="eastAsia"/>
          <w:sz w:val="24"/>
          <w:szCs w:val="24"/>
        </w:rPr>
        <w:t>km</w:t>
      </w:r>
      <w:r w:rsidR="00ED49F8" w:rsidRPr="00B877A8">
        <w:rPr>
          <w:rFonts w:hint="eastAsia"/>
          <w:sz w:val="24"/>
          <w:szCs w:val="24"/>
          <w:vertAlign w:val="superscript"/>
        </w:rPr>
        <w:t>3</w:t>
      </w:r>
    </w:p>
    <w:p w:rsidR="00316006" w:rsidRDefault="00316006" w:rsidP="00B877A8">
      <w:pPr>
        <w:spacing w:line="360" w:lineRule="auto"/>
        <w:ind w:firstLineChars="200" w:firstLine="480"/>
        <w:rPr>
          <w:color w:val="000000" w:themeColor="text1"/>
          <w:sz w:val="24"/>
          <w:szCs w:val="24"/>
        </w:rPr>
      </w:pPr>
      <w:r>
        <w:rPr>
          <w:rFonts w:hint="eastAsia"/>
          <w:color w:val="000000" w:themeColor="text1"/>
          <w:sz w:val="24"/>
          <w:szCs w:val="24"/>
        </w:rPr>
        <w:t>海洋范围内蒸发量（</w:t>
      </w:r>
      <w:r>
        <w:rPr>
          <w:rFonts w:hint="eastAsia"/>
          <w:color w:val="000000" w:themeColor="text1"/>
          <w:sz w:val="24"/>
          <w:szCs w:val="24"/>
        </w:rPr>
        <w:t>Z</w:t>
      </w:r>
      <w:r w:rsidRPr="00ED49F8">
        <w:rPr>
          <w:rFonts w:hint="eastAsia"/>
          <w:color w:val="000000" w:themeColor="text1"/>
          <w:sz w:val="24"/>
          <w:szCs w:val="24"/>
          <w:vertAlign w:val="subscript"/>
        </w:rPr>
        <w:t>M</w:t>
      </w:r>
      <w:r>
        <w:rPr>
          <w:rFonts w:hint="eastAsia"/>
          <w:color w:val="000000" w:themeColor="text1"/>
          <w:sz w:val="24"/>
          <w:szCs w:val="24"/>
        </w:rPr>
        <w:t>）</w:t>
      </w:r>
      <w:r w:rsidR="00ED49F8">
        <w:rPr>
          <w:rFonts w:hint="eastAsia"/>
          <w:color w:val="000000" w:themeColor="text1"/>
          <w:sz w:val="24"/>
          <w:szCs w:val="24"/>
        </w:rPr>
        <w:t>419,000</w:t>
      </w:r>
      <w:r w:rsidR="00ED49F8" w:rsidRPr="00ED49F8">
        <w:rPr>
          <w:rFonts w:hint="eastAsia"/>
          <w:sz w:val="24"/>
          <w:szCs w:val="24"/>
        </w:rPr>
        <w:t xml:space="preserve"> </w:t>
      </w:r>
      <w:r w:rsidR="00ED49F8">
        <w:rPr>
          <w:rFonts w:hint="eastAsia"/>
          <w:sz w:val="24"/>
          <w:szCs w:val="24"/>
        </w:rPr>
        <w:t>km</w:t>
      </w:r>
      <w:r w:rsidR="00ED49F8" w:rsidRPr="00B877A8">
        <w:rPr>
          <w:rFonts w:hint="eastAsia"/>
          <w:sz w:val="24"/>
          <w:szCs w:val="24"/>
          <w:vertAlign w:val="superscript"/>
        </w:rPr>
        <w:t>3</w:t>
      </w:r>
    </w:p>
    <w:p w:rsidR="00316006" w:rsidRDefault="00316006" w:rsidP="00B877A8">
      <w:pPr>
        <w:spacing w:line="360" w:lineRule="auto"/>
        <w:ind w:firstLineChars="200" w:firstLine="480"/>
        <w:rPr>
          <w:color w:val="000000" w:themeColor="text1"/>
          <w:sz w:val="24"/>
          <w:szCs w:val="24"/>
        </w:rPr>
      </w:pPr>
      <w:r>
        <w:rPr>
          <w:rFonts w:hint="eastAsia"/>
          <w:color w:val="000000" w:themeColor="text1"/>
          <w:sz w:val="24"/>
          <w:szCs w:val="24"/>
        </w:rPr>
        <w:t>大陆范围内蒸发量（</w:t>
      </w:r>
      <w:proofErr w:type="spellStart"/>
      <w:r>
        <w:rPr>
          <w:rFonts w:hint="eastAsia"/>
          <w:color w:val="000000" w:themeColor="text1"/>
          <w:sz w:val="24"/>
          <w:szCs w:val="24"/>
        </w:rPr>
        <w:t>Z</w:t>
      </w:r>
      <w:r w:rsidRPr="00ED49F8">
        <w:rPr>
          <w:rFonts w:hint="eastAsia"/>
          <w:color w:val="000000" w:themeColor="text1"/>
          <w:sz w:val="24"/>
          <w:szCs w:val="24"/>
          <w:vertAlign w:val="subscript"/>
        </w:rPr>
        <w:t>c</w:t>
      </w:r>
      <w:proofErr w:type="spellEnd"/>
      <w:r>
        <w:rPr>
          <w:rFonts w:hint="eastAsia"/>
          <w:color w:val="000000" w:themeColor="text1"/>
          <w:sz w:val="24"/>
          <w:szCs w:val="24"/>
        </w:rPr>
        <w:t>）</w:t>
      </w:r>
      <w:r w:rsidR="00ED49F8">
        <w:rPr>
          <w:rFonts w:hint="eastAsia"/>
          <w:color w:val="000000" w:themeColor="text1"/>
          <w:sz w:val="24"/>
          <w:szCs w:val="24"/>
        </w:rPr>
        <w:t>69,000</w:t>
      </w:r>
      <w:r w:rsidR="00ED49F8" w:rsidRPr="00ED49F8">
        <w:rPr>
          <w:rFonts w:hint="eastAsia"/>
          <w:sz w:val="24"/>
          <w:szCs w:val="24"/>
        </w:rPr>
        <w:t xml:space="preserve"> </w:t>
      </w:r>
      <w:r w:rsidR="00ED49F8">
        <w:rPr>
          <w:rFonts w:hint="eastAsia"/>
          <w:sz w:val="24"/>
          <w:szCs w:val="24"/>
        </w:rPr>
        <w:t>km</w:t>
      </w:r>
      <w:r w:rsidR="00ED49F8" w:rsidRPr="00B877A8">
        <w:rPr>
          <w:rFonts w:hint="eastAsia"/>
          <w:sz w:val="24"/>
          <w:szCs w:val="24"/>
          <w:vertAlign w:val="superscript"/>
        </w:rPr>
        <w:t>3</w:t>
      </w:r>
    </w:p>
    <w:p w:rsidR="00316006" w:rsidRDefault="00316006" w:rsidP="00B877A8">
      <w:pPr>
        <w:spacing w:line="360" w:lineRule="auto"/>
        <w:ind w:firstLineChars="200" w:firstLine="480"/>
        <w:rPr>
          <w:color w:val="000000" w:themeColor="text1"/>
          <w:sz w:val="24"/>
          <w:szCs w:val="24"/>
        </w:rPr>
      </w:pPr>
      <w:r>
        <w:rPr>
          <w:rFonts w:hint="eastAsia"/>
          <w:color w:val="000000" w:themeColor="text1"/>
          <w:sz w:val="24"/>
          <w:szCs w:val="24"/>
        </w:rPr>
        <w:t>比较计算结果可看出：</w:t>
      </w:r>
    </w:p>
    <w:p w:rsidR="00316006" w:rsidRDefault="00316006" w:rsidP="00B877A8">
      <w:pPr>
        <w:spacing w:line="360" w:lineRule="auto"/>
        <w:ind w:firstLineChars="200" w:firstLine="480"/>
        <w:rPr>
          <w:color w:val="000000" w:themeColor="text1"/>
          <w:sz w:val="24"/>
          <w:szCs w:val="24"/>
        </w:rPr>
      </w:pPr>
      <w:r>
        <w:rPr>
          <w:rFonts w:hint="eastAsia"/>
          <w:color w:val="000000" w:themeColor="text1"/>
          <w:sz w:val="24"/>
          <w:szCs w:val="24"/>
        </w:rPr>
        <w:t xml:space="preserve">     X</w:t>
      </w:r>
      <w:r w:rsidRPr="00ED49F8">
        <w:rPr>
          <w:rFonts w:hint="eastAsia"/>
          <w:color w:val="000000" w:themeColor="text1"/>
          <w:sz w:val="24"/>
          <w:szCs w:val="24"/>
          <w:vertAlign w:val="subscript"/>
        </w:rPr>
        <w:t xml:space="preserve">M </w:t>
      </w:r>
      <w:r>
        <w:rPr>
          <w:rFonts w:hint="eastAsia"/>
          <w:color w:val="000000" w:themeColor="text1"/>
          <w:sz w:val="24"/>
          <w:szCs w:val="24"/>
        </w:rPr>
        <w:t>+ X</w:t>
      </w:r>
      <w:r w:rsidRPr="00ED49F8">
        <w:rPr>
          <w:rFonts w:hint="eastAsia"/>
          <w:color w:val="000000" w:themeColor="text1"/>
          <w:sz w:val="24"/>
          <w:szCs w:val="24"/>
          <w:vertAlign w:val="subscript"/>
        </w:rPr>
        <w:t xml:space="preserve">C </w:t>
      </w:r>
      <w:r>
        <w:rPr>
          <w:rFonts w:hint="eastAsia"/>
          <w:color w:val="000000" w:themeColor="text1"/>
          <w:sz w:val="24"/>
          <w:szCs w:val="24"/>
        </w:rPr>
        <w:t>= Z</w:t>
      </w:r>
      <w:r w:rsidRPr="00ED49F8">
        <w:rPr>
          <w:rFonts w:hint="eastAsia"/>
          <w:color w:val="000000" w:themeColor="text1"/>
          <w:sz w:val="24"/>
          <w:szCs w:val="24"/>
          <w:vertAlign w:val="subscript"/>
        </w:rPr>
        <w:t>M</w:t>
      </w:r>
      <w:r>
        <w:rPr>
          <w:rFonts w:hint="eastAsia"/>
          <w:color w:val="000000" w:themeColor="text1"/>
          <w:sz w:val="24"/>
          <w:szCs w:val="24"/>
        </w:rPr>
        <w:t xml:space="preserve"> +Z</w:t>
      </w:r>
      <w:r w:rsidRPr="00ED49F8">
        <w:rPr>
          <w:rFonts w:hint="eastAsia"/>
          <w:color w:val="000000" w:themeColor="text1"/>
          <w:sz w:val="24"/>
          <w:szCs w:val="24"/>
          <w:vertAlign w:val="subscript"/>
        </w:rPr>
        <w:t>C</w:t>
      </w:r>
    </w:p>
    <w:p w:rsidR="00316006" w:rsidRDefault="00316006" w:rsidP="00B877A8">
      <w:pPr>
        <w:spacing w:line="360" w:lineRule="auto"/>
        <w:ind w:firstLineChars="200" w:firstLine="480"/>
        <w:rPr>
          <w:color w:val="000000" w:themeColor="text1"/>
          <w:sz w:val="24"/>
          <w:szCs w:val="24"/>
        </w:rPr>
      </w:pPr>
      <w:r>
        <w:rPr>
          <w:rFonts w:hint="eastAsia"/>
          <w:color w:val="000000" w:themeColor="text1"/>
          <w:sz w:val="24"/>
          <w:szCs w:val="24"/>
        </w:rPr>
        <w:t>这就是全球范围内水均衡的基本表达式。对于某一地区某一时期内水量的收入和支出也可用水均衡的方程式表示：</w:t>
      </w:r>
    </w:p>
    <w:p w:rsidR="00316006" w:rsidRDefault="00316006" w:rsidP="00B877A8">
      <w:pPr>
        <w:spacing w:line="360" w:lineRule="auto"/>
        <w:ind w:firstLineChars="200" w:firstLine="480"/>
        <w:rPr>
          <w:color w:val="000000" w:themeColor="text1"/>
          <w:sz w:val="24"/>
          <w:szCs w:val="24"/>
        </w:rPr>
      </w:pPr>
      <w:r>
        <w:rPr>
          <w:rFonts w:hint="eastAsia"/>
          <w:color w:val="000000" w:themeColor="text1"/>
          <w:sz w:val="24"/>
          <w:szCs w:val="24"/>
        </w:rPr>
        <w:t>若以</w:t>
      </w:r>
      <w:r>
        <w:rPr>
          <w:rFonts w:hint="eastAsia"/>
          <w:color w:val="000000" w:themeColor="text1"/>
          <w:sz w:val="24"/>
          <w:szCs w:val="24"/>
        </w:rPr>
        <w:t>X</w:t>
      </w:r>
      <w:r w:rsidRPr="003E2A9A">
        <w:rPr>
          <w:rFonts w:hint="eastAsia"/>
          <w:color w:val="000000" w:themeColor="text1"/>
          <w:sz w:val="24"/>
          <w:szCs w:val="24"/>
          <w:vertAlign w:val="subscript"/>
        </w:rPr>
        <w:t>0</w:t>
      </w:r>
      <w:r>
        <w:rPr>
          <w:rFonts w:hint="eastAsia"/>
          <w:color w:val="000000" w:themeColor="text1"/>
          <w:sz w:val="24"/>
          <w:szCs w:val="24"/>
        </w:rPr>
        <w:t>表示某地区某时期内的降水量；</w:t>
      </w:r>
    </w:p>
    <w:p w:rsidR="00316006" w:rsidRDefault="00316006" w:rsidP="00B877A8">
      <w:pPr>
        <w:spacing w:line="360" w:lineRule="auto"/>
        <w:ind w:firstLineChars="200" w:firstLine="480"/>
        <w:rPr>
          <w:color w:val="000000" w:themeColor="text1"/>
          <w:sz w:val="24"/>
          <w:szCs w:val="24"/>
        </w:rPr>
      </w:pPr>
      <w:r>
        <w:rPr>
          <w:rFonts w:hint="eastAsia"/>
          <w:color w:val="000000" w:themeColor="text1"/>
          <w:sz w:val="24"/>
          <w:szCs w:val="24"/>
        </w:rPr>
        <w:t xml:space="preserve">     Z</w:t>
      </w:r>
      <w:r w:rsidRPr="003E2A9A">
        <w:rPr>
          <w:rFonts w:hint="eastAsia"/>
          <w:color w:val="000000" w:themeColor="text1"/>
          <w:sz w:val="24"/>
          <w:szCs w:val="24"/>
          <w:vertAlign w:val="subscript"/>
        </w:rPr>
        <w:t>0</w:t>
      </w:r>
      <w:r>
        <w:rPr>
          <w:rFonts w:hint="eastAsia"/>
          <w:color w:val="000000" w:themeColor="text1"/>
          <w:sz w:val="24"/>
          <w:szCs w:val="24"/>
        </w:rPr>
        <w:t>表示该地区同时期内的蒸发量；</w:t>
      </w:r>
    </w:p>
    <w:p w:rsidR="00316006" w:rsidRDefault="00316006" w:rsidP="00B877A8">
      <w:pPr>
        <w:spacing w:line="360" w:lineRule="auto"/>
        <w:ind w:firstLineChars="200" w:firstLine="480"/>
        <w:rPr>
          <w:color w:val="000000" w:themeColor="text1"/>
          <w:sz w:val="24"/>
          <w:szCs w:val="24"/>
        </w:rPr>
      </w:pPr>
      <w:r>
        <w:rPr>
          <w:rFonts w:hint="eastAsia"/>
          <w:color w:val="000000" w:themeColor="text1"/>
          <w:sz w:val="24"/>
          <w:szCs w:val="24"/>
        </w:rPr>
        <w:t xml:space="preserve">     Y</w:t>
      </w:r>
      <w:r w:rsidRPr="003E2A9A">
        <w:rPr>
          <w:rFonts w:hint="eastAsia"/>
          <w:color w:val="000000" w:themeColor="text1"/>
          <w:sz w:val="24"/>
          <w:szCs w:val="24"/>
          <w:vertAlign w:val="subscript"/>
        </w:rPr>
        <w:t>1</w:t>
      </w:r>
      <w:r>
        <w:rPr>
          <w:rFonts w:hint="eastAsia"/>
          <w:color w:val="000000" w:themeColor="text1"/>
          <w:sz w:val="24"/>
          <w:szCs w:val="24"/>
        </w:rPr>
        <w:t>和</w:t>
      </w:r>
      <w:r>
        <w:rPr>
          <w:rFonts w:hint="eastAsia"/>
          <w:color w:val="000000" w:themeColor="text1"/>
          <w:sz w:val="24"/>
          <w:szCs w:val="24"/>
        </w:rPr>
        <w:t>Y</w:t>
      </w:r>
      <w:r w:rsidRPr="003E2A9A">
        <w:rPr>
          <w:rFonts w:hint="eastAsia"/>
          <w:color w:val="000000" w:themeColor="text1"/>
          <w:sz w:val="24"/>
          <w:szCs w:val="24"/>
          <w:vertAlign w:val="subscript"/>
        </w:rPr>
        <w:t>2</w:t>
      </w:r>
      <w:r w:rsidR="003E2A9A">
        <w:rPr>
          <w:rFonts w:hint="eastAsia"/>
          <w:color w:val="000000" w:themeColor="text1"/>
          <w:sz w:val="24"/>
          <w:szCs w:val="24"/>
        </w:rPr>
        <w:t>分别表示该地区同</w:t>
      </w:r>
      <w:r>
        <w:rPr>
          <w:rFonts w:hint="eastAsia"/>
          <w:color w:val="000000" w:themeColor="text1"/>
          <w:sz w:val="24"/>
          <w:szCs w:val="24"/>
        </w:rPr>
        <w:t>期内径流（包括地表和地下径流）的流入量和流出量。那么，对于这一时期则可得出：</w:t>
      </w:r>
    </w:p>
    <w:p w:rsidR="00D56473" w:rsidRDefault="004E637A" w:rsidP="00F942E7">
      <w:pPr>
        <w:spacing w:line="360" w:lineRule="auto"/>
        <w:ind w:firstLineChars="200" w:firstLine="480"/>
        <w:rPr>
          <w:sz w:val="24"/>
          <w:szCs w:val="24"/>
        </w:rPr>
      </w:pPr>
      <m:oMath>
        <m:r>
          <m:rPr>
            <m:sty m:val="p"/>
          </m:rPr>
          <w:rPr>
            <w:rFonts w:ascii="Cambria Math" w:hAnsi="Cambria Math"/>
            <w:sz w:val="24"/>
            <w:szCs w:val="24"/>
          </w:rPr>
          <m:t>±</m:t>
        </m:r>
      </m:oMath>
      <w:r>
        <w:rPr>
          <w:rFonts w:hint="eastAsia"/>
          <w:sz w:val="24"/>
          <w:szCs w:val="24"/>
        </w:rPr>
        <w:t>△</w:t>
      </w:r>
      <w:r>
        <w:rPr>
          <w:rFonts w:hint="eastAsia"/>
          <w:sz w:val="24"/>
          <w:szCs w:val="24"/>
        </w:rPr>
        <w:t>V = X</w:t>
      </w:r>
      <w:r w:rsidRPr="003E2A9A">
        <w:rPr>
          <w:rFonts w:hint="eastAsia"/>
          <w:sz w:val="24"/>
          <w:szCs w:val="24"/>
          <w:vertAlign w:val="subscript"/>
        </w:rPr>
        <w:t>0</w:t>
      </w:r>
      <w:r>
        <w:rPr>
          <w:rFonts w:hint="eastAsia"/>
          <w:sz w:val="24"/>
          <w:szCs w:val="24"/>
        </w:rPr>
        <w:t xml:space="preserve"> + Y</w:t>
      </w:r>
      <w:r w:rsidRPr="003E2A9A">
        <w:rPr>
          <w:rFonts w:hint="eastAsia"/>
          <w:sz w:val="24"/>
          <w:szCs w:val="24"/>
          <w:vertAlign w:val="subscript"/>
        </w:rPr>
        <w:t>1</w:t>
      </w:r>
      <w:r>
        <w:rPr>
          <w:rFonts w:hint="eastAsia"/>
          <w:sz w:val="24"/>
          <w:szCs w:val="24"/>
        </w:rPr>
        <w:t xml:space="preserve"> </w:t>
      </w:r>
      <w:r>
        <w:rPr>
          <w:sz w:val="24"/>
          <w:szCs w:val="24"/>
        </w:rPr>
        <w:t>–</w:t>
      </w:r>
      <w:r>
        <w:rPr>
          <w:rFonts w:hint="eastAsia"/>
          <w:sz w:val="24"/>
          <w:szCs w:val="24"/>
        </w:rPr>
        <w:t xml:space="preserve"> Z</w:t>
      </w:r>
      <w:r w:rsidRPr="003E2A9A">
        <w:rPr>
          <w:rFonts w:hint="eastAsia"/>
          <w:sz w:val="24"/>
          <w:szCs w:val="24"/>
          <w:vertAlign w:val="subscript"/>
        </w:rPr>
        <w:t xml:space="preserve">0 </w:t>
      </w:r>
      <w:r>
        <w:rPr>
          <w:sz w:val="24"/>
          <w:szCs w:val="24"/>
        </w:rPr>
        <w:t>–</w:t>
      </w:r>
      <w:r>
        <w:rPr>
          <w:rFonts w:hint="eastAsia"/>
          <w:sz w:val="24"/>
          <w:szCs w:val="24"/>
        </w:rPr>
        <w:t xml:space="preserve"> Y</w:t>
      </w:r>
      <w:r w:rsidRPr="003E2A9A">
        <w:rPr>
          <w:rFonts w:hint="eastAsia"/>
          <w:sz w:val="24"/>
          <w:szCs w:val="24"/>
          <w:vertAlign w:val="subscript"/>
        </w:rPr>
        <w:t>2</w:t>
      </w:r>
    </w:p>
    <w:p w:rsidR="00D56473" w:rsidRDefault="004E637A" w:rsidP="004E637A">
      <w:pPr>
        <w:spacing w:line="360" w:lineRule="auto"/>
        <w:rPr>
          <w:sz w:val="24"/>
          <w:szCs w:val="24"/>
        </w:rPr>
      </w:pPr>
      <w:r>
        <w:rPr>
          <w:rFonts w:hint="eastAsia"/>
          <w:sz w:val="24"/>
          <w:szCs w:val="24"/>
        </w:rPr>
        <w:t>式中</w:t>
      </w:r>
      <m:oMath>
        <m:r>
          <m:rPr>
            <m:sty m:val="p"/>
          </m:rPr>
          <w:rPr>
            <w:rFonts w:ascii="Cambria Math" w:hAnsi="Cambria Math"/>
            <w:sz w:val="24"/>
            <w:szCs w:val="24"/>
          </w:rPr>
          <m:t>±</m:t>
        </m:r>
      </m:oMath>
      <w:r>
        <w:rPr>
          <w:rFonts w:hint="eastAsia"/>
          <w:sz w:val="24"/>
          <w:szCs w:val="24"/>
        </w:rPr>
        <w:t>△</w:t>
      </w:r>
      <w:r>
        <w:rPr>
          <w:rFonts w:hint="eastAsia"/>
          <w:sz w:val="24"/>
          <w:szCs w:val="24"/>
        </w:rPr>
        <w:t>V</w:t>
      </w:r>
      <w:r>
        <w:rPr>
          <w:rFonts w:hint="eastAsia"/>
          <w:sz w:val="24"/>
          <w:szCs w:val="24"/>
        </w:rPr>
        <w:t>表示在这一时期内区域内蓄存水体积的变量，“</w:t>
      </w:r>
      <w:r>
        <w:rPr>
          <w:rFonts w:hint="eastAsia"/>
          <w:sz w:val="24"/>
          <w:szCs w:val="24"/>
        </w:rPr>
        <w:t>+</w:t>
      </w:r>
      <w:r>
        <w:rPr>
          <w:rFonts w:hint="eastAsia"/>
          <w:sz w:val="24"/>
          <w:szCs w:val="24"/>
        </w:rPr>
        <w:t>”表示水量的增量；“</w:t>
      </w:r>
      <w:r>
        <w:rPr>
          <w:rFonts w:hint="eastAsia"/>
          <w:sz w:val="24"/>
          <w:szCs w:val="24"/>
        </w:rPr>
        <w:t>-</w:t>
      </w:r>
      <w:r>
        <w:rPr>
          <w:rFonts w:hint="eastAsia"/>
          <w:sz w:val="24"/>
          <w:szCs w:val="24"/>
        </w:rPr>
        <w:t>”表示水量的减量。从多年平均状态来看，区域内水体积变量趋于零，因此</w:t>
      </w:r>
      <w:r>
        <w:rPr>
          <w:rFonts w:hint="eastAsia"/>
          <w:sz w:val="24"/>
          <w:szCs w:val="24"/>
        </w:rPr>
        <w:lastRenderedPageBreak/>
        <w:t>上式可写成：</w:t>
      </w:r>
      <w:r>
        <w:rPr>
          <w:rFonts w:hint="eastAsia"/>
          <w:sz w:val="24"/>
          <w:szCs w:val="24"/>
        </w:rPr>
        <w:t>X</w:t>
      </w:r>
      <w:r w:rsidRPr="003E2A9A">
        <w:rPr>
          <w:rFonts w:hint="eastAsia"/>
          <w:sz w:val="24"/>
          <w:szCs w:val="24"/>
          <w:vertAlign w:val="subscript"/>
        </w:rPr>
        <w:t xml:space="preserve">0 </w:t>
      </w:r>
      <w:r>
        <w:rPr>
          <w:rFonts w:hint="eastAsia"/>
          <w:sz w:val="24"/>
          <w:szCs w:val="24"/>
        </w:rPr>
        <w:t>+ Y</w:t>
      </w:r>
      <w:r w:rsidRPr="003E2A9A">
        <w:rPr>
          <w:rFonts w:hint="eastAsia"/>
          <w:sz w:val="24"/>
          <w:szCs w:val="24"/>
          <w:vertAlign w:val="subscript"/>
        </w:rPr>
        <w:t xml:space="preserve">1 </w:t>
      </w:r>
      <w:r>
        <w:rPr>
          <w:rFonts w:hint="eastAsia"/>
          <w:sz w:val="24"/>
          <w:szCs w:val="24"/>
        </w:rPr>
        <w:t>= Z</w:t>
      </w:r>
      <w:r w:rsidRPr="003E2A9A">
        <w:rPr>
          <w:rFonts w:hint="eastAsia"/>
          <w:sz w:val="24"/>
          <w:szCs w:val="24"/>
          <w:vertAlign w:val="subscript"/>
        </w:rPr>
        <w:t xml:space="preserve">0 </w:t>
      </w:r>
      <w:r>
        <w:rPr>
          <w:rFonts w:hint="eastAsia"/>
          <w:sz w:val="24"/>
          <w:szCs w:val="24"/>
        </w:rPr>
        <w:t>+ Y</w:t>
      </w:r>
      <w:r w:rsidRPr="003E2A9A">
        <w:rPr>
          <w:rFonts w:hint="eastAsia"/>
          <w:sz w:val="24"/>
          <w:szCs w:val="24"/>
          <w:vertAlign w:val="subscript"/>
        </w:rPr>
        <w:t>2</w:t>
      </w:r>
    </w:p>
    <w:p w:rsidR="004E637A" w:rsidRDefault="004E637A" w:rsidP="004E637A">
      <w:pPr>
        <w:spacing w:line="360" w:lineRule="auto"/>
        <w:rPr>
          <w:sz w:val="24"/>
          <w:szCs w:val="24"/>
        </w:rPr>
      </w:pPr>
      <w:r>
        <w:rPr>
          <w:rFonts w:hint="eastAsia"/>
          <w:sz w:val="24"/>
          <w:szCs w:val="24"/>
        </w:rPr>
        <w:t>对于不存在径流流出和流入的内陆流域来说，上式还可简化为：</w:t>
      </w:r>
    </w:p>
    <w:p w:rsidR="004E637A" w:rsidRDefault="004E637A" w:rsidP="004E637A">
      <w:pPr>
        <w:spacing w:line="360" w:lineRule="auto"/>
        <w:rPr>
          <w:sz w:val="24"/>
          <w:szCs w:val="24"/>
        </w:rPr>
      </w:pPr>
      <w:r>
        <w:rPr>
          <w:rFonts w:hint="eastAsia"/>
          <w:sz w:val="24"/>
          <w:szCs w:val="24"/>
        </w:rPr>
        <w:t xml:space="preserve">           X</w:t>
      </w:r>
      <w:r w:rsidRPr="003E2A9A">
        <w:rPr>
          <w:rFonts w:hint="eastAsia"/>
          <w:sz w:val="24"/>
          <w:szCs w:val="24"/>
          <w:vertAlign w:val="subscript"/>
        </w:rPr>
        <w:t xml:space="preserve">0 </w:t>
      </w:r>
      <w:r>
        <w:rPr>
          <w:rFonts w:hint="eastAsia"/>
          <w:sz w:val="24"/>
          <w:szCs w:val="24"/>
        </w:rPr>
        <w:t>= Z</w:t>
      </w:r>
      <w:r w:rsidRPr="003E2A9A">
        <w:rPr>
          <w:rFonts w:hint="eastAsia"/>
          <w:sz w:val="24"/>
          <w:szCs w:val="24"/>
          <w:vertAlign w:val="subscript"/>
        </w:rPr>
        <w:t>0</w:t>
      </w:r>
    </w:p>
    <w:p w:rsidR="004E637A" w:rsidRDefault="004E637A" w:rsidP="004E637A">
      <w:pPr>
        <w:spacing w:line="360" w:lineRule="auto"/>
        <w:rPr>
          <w:sz w:val="24"/>
          <w:szCs w:val="24"/>
        </w:rPr>
      </w:pPr>
      <w:r>
        <w:rPr>
          <w:rFonts w:hint="eastAsia"/>
          <w:sz w:val="24"/>
          <w:szCs w:val="24"/>
        </w:rPr>
        <w:t>从图</w:t>
      </w:r>
      <w:r>
        <w:rPr>
          <w:rFonts w:hint="eastAsia"/>
          <w:sz w:val="24"/>
          <w:szCs w:val="24"/>
        </w:rPr>
        <w:t>1~2</w:t>
      </w:r>
      <w:r>
        <w:rPr>
          <w:rFonts w:hint="eastAsia"/>
          <w:sz w:val="24"/>
          <w:szCs w:val="24"/>
        </w:rPr>
        <w:t>可以看出：大陆地区的降水量大于蒸发量，海洋表面的</w:t>
      </w:r>
      <w:proofErr w:type="gramStart"/>
      <w:r>
        <w:rPr>
          <w:rFonts w:hint="eastAsia"/>
          <w:sz w:val="24"/>
          <w:szCs w:val="24"/>
        </w:rPr>
        <w:t>蒸发占</w:t>
      </w:r>
      <w:proofErr w:type="gramEnd"/>
      <w:r>
        <w:rPr>
          <w:rFonts w:hint="eastAsia"/>
          <w:sz w:val="24"/>
          <w:szCs w:val="24"/>
        </w:rPr>
        <w:t>全球蒸发量的</w:t>
      </w:r>
      <w:r>
        <w:rPr>
          <w:rFonts w:hint="eastAsia"/>
          <w:sz w:val="24"/>
          <w:szCs w:val="24"/>
        </w:rPr>
        <w:t>83</w:t>
      </w:r>
      <w:r>
        <w:rPr>
          <w:rFonts w:hint="eastAsia"/>
          <w:sz w:val="24"/>
          <w:szCs w:val="24"/>
        </w:rPr>
        <w:t>％以上，是形成降水的最主要来源。正因如此，海陆分布对降水的分布有重要影响</w:t>
      </w:r>
      <w:r w:rsidR="001174B7">
        <w:rPr>
          <w:rFonts w:hint="eastAsia"/>
          <w:sz w:val="24"/>
          <w:szCs w:val="24"/>
        </w:rPr>
        <w:t>。其次，降水量的分布随纬度增高而减少，这就导致水资源空间分布的不均匀性。因此研究水循环和水均衡，对认识一个地区水资源的形成和合理利用具有重要意义。</w:t>
      </w:r>
    </w:p>
    <w:p w:rsidR="001174B7" w:rsidRDefault="001174B7" w:rsidP="001174B7">
      <w:pPr>
        <w:pStyle w:val="1"/>
        <w:jc w:val="center"/>
        <w:rPr>
          <w:sz w:val="30"/>
          <w:szCs w:val="30"/>
        </w:rPr>
      </w:pPr>
      <w:r w:rsidRPr="001174B7">
        <w:rPr>
          <w:rFonts w:hint="eastAsia"/>
          <w:sz w:val="30"/>
          <w:szCs w:val="30"/>
        </w:rPr>
        <w:t>第二节</w:t>
      </w:r>
      <w:r w:rsidR="003E2A9A">
        <w:rPr>
          <w:rFonts w:hint="eastAsia"/>
          <w:sz w:val="30"/>
          <w:szCs w:val="30"/>
        </w:rPr>
        <w:t xml:space="preserve"> </w:t>
      </w:r>
      <w:r w:rsidRPr="001174B7">
        <w:rPr>
          <w:rFonts w:hint="eastAsia"/>
          <w:sz w:val="30"/>
          <w:szCs w:val="30"/>
        </w:rPr>
        <w:t>与水循环有关的气象因素</w:t>
      </w:r>
    </w:p>
    <w:p w:rsidR="001174B7" w:rsidRDefault="001174B7" w:rsidP="001174B7">
      <w:pPr>
        <w:spacing w:line="360" w:lineRule="auto"/>
        <w:ind w:firstLineChars="200" w:firstLine="480"/>
        <w:rPr>
          <w:sz w:val="24"/>
          <w:szCs w:val="24"/>
        </w:rPr>
      </w:pPr>
      <w:r w:rsidRPr="001174B7">
        <w:rPr>
          <w:rFonts w:hint="eastAsia"/>
          <w:sz w:val="24"/>
          <w:szCs w:val="24"/>
        </w:rPr>
        <w:t>地球的</w:t>
      </w:r>
      <w:r>
        <w:rPr>
          <w:rFonts w:hint="eastAsia"/>
          <w:sz w:val="24"/>
          <w:szCs w:val="24"/>
        </w:rPr>
        <w:t>最外层为大气所包围。大</w:t>
      </w:r>
      <w:r w:rsidR="003E2A9A">
        <w:rPr>
          <w:rFonts w:hint="eastAsia"/>
          <w:sz w:val="24"/>
          <w:szCs w:val="24"/>
        </w:rPr>
        <w:t>气中的水汽是地球水圈的一个组成部分；自然界中水循环的最重要环节</w:t>
      </w:r>
      <w:r>
        <w:rPr>
          <w:rFonts w:hint="eastAsia"/>
          <w:sz w:val="24"/>
          <w:szCs w:val="24"/>
        </w:rPr>
        <w:t>—蒸发、降水，都与大气的物理状态有密切联系；气象和气候因素对水资源的形成和分布具有重要影响。</w:t>
      </w:r>
    </w:p>
    <w:p w:rsidR="00D56473" w:rsidRPr="001174B7" w:rsidRDefault="001174B7" w:rsidP="001174B7">
      <w:pPr>
        <w:pStyle w:val="a5"/>
        <w:numPr>
          <w:ilvl w:val="0"/>
          <w:numId w:val="2"/>
        </w:numPr>
        <w:spacing w:line="360" w:lineRule="auto"/>
        <w:ind w:firstLineChars="0"/>
        <w:rPr>
          <w:b/>
          <w:sz w:val="24"/>
          <w:szCs w:val="24"/>
        </w:rPr>
      </w:pPr>
      <w:r w:rsidRPr="001174B7">
        <w:rPr>
          <w:rFonts w:hint="eastAsia"/>
          <w:b/>
          <w:sz w:val="24"/>
          <w:szCs w:val="24"/>
        </w:rPr>
        <w:t>大气圈的结构</w:t>
      </w:r>
    </w:p>
    <w:p w:rsidR="001174B7" w:rsidRDefault="001174B7" w:rsidP="00443DAC">
      <w:pPr>
        <w:spacing w:line="360" w:lineRule="auto"/>
        <w:ind w:firstLineChars="200" w:firstLine="480"/>
        <w:rPr>
          <w:sz w:val="24"/>
          <w:szCs w:val="24"/>
        </w:rPr>
      </w:pPr>
      <w:r w:rsidRPr="001174B7">
        <w:rPr>
          <w:rFonts w:hint="eastAsia"/>
          <w:sz w:val="24"/>
          <w:szCs w:val="24"/>
        </w:rPr>
        <w:t>大气</w:t>
      </w:r>
      <w:r>
        <w:rPr>
          <w:rFonts w:hint="eastAsia"/>
          <w:sz w:val="24"/>
          <w:szCs w:val="24"/>
        </w:rPr>
        <w:t>主要成分是氮（</w:t>
      </w:r>
      <w:r>
        <w:rPr>
          <w:rFonts w:hint="eastAsia"/>
          <w:sz w:val="24"/>
          <w:szCs w:val="24"/>
        </w:rPr>
        <w:t>78</w:t>
      </w:r>
      <w:r>
        <w:rPr>
          <w:rFonts w:hint="eastAsia"/>
          <w:sz w:val="24"/>
          <w:szCs w:val="24"/>
        </w:rPr>
        <w:t>％）和氧（</w:t>
      </w:r>
      <w:r>
        <w:rPr>
          <w:rFonts w:hint="eastAsia"/>
          <w:sz w:val="24"/>
          <w:szCs w:val="24"/>
        </w:rPr>
        <w:t>21</w:t>
      </w:r>
      <w:r>
        <w:rPr>
          <w:rFonts w:hint="eastAsia"/>
          <w:sz w:val="24"/>
          <w:szCs w:val="24"/>
        </w:rPr>
        <w:t>％），此外还有二氧化碳、臭氧、水汽及固体尘埃等。水汽的含量变化很大，一般占</w:t>
      </w:r>
      <w:r>
        <w:rPr>
          <w:rFonts w:hint="eastAsia"/>
          <w:sz w:val="24"/>
          <w:szCs w:val="24"/>
        </w:rPr>
        <w:t>0.01</w:t>
      </w:r>
      <w:r w:rsidR="003E2A9A">
        <w:rPr>
          <w:rFonts w:hint="eastAsia"/>
          <w:sz w:val="24"/>
          <w:szCs w:val="24"/>
        </w:rPr>
        <w:t>~</w:t>
      </w:r>
      <w:r>
        <w:rPr>
          <w:rFonts w:hint="eastAsia"/>
          <w:sz w:val="24"/>
          <w:szCs w:val="24"/>
        </w:rPr>
        <w:t>4</w:t>
      </w:r>
      <w:r>
        <w:rPr>
          <w:rFonts w:hint="eastAsia"/>
          <w:sz w:val="24"/>
          <w:szCs w:val="24"/>
        </w:rPr>
        <w:t>％。</w:t>
      </w:r>
    </w:p>
    <w:p w:rsidR="00443DAC" w:rsidRDefault="00C23711" w:rsidP="00443DAC">
      <w:pPr>
        <w:spacing w:line="360" w:lineRule="auto"/>
        <w:ind w:firstLineChars="200" w:firstLine="480"/>
        <w:rPr>
          <w:sz w:val="24"/>
          <w:szCs w:val="24"/>
        </w:rPr>
      </w:pPr>
      <w:r>
        <w:rPr>
          <w:rFonts w:hint="eastAsia"/>
          <w:sz w:val="24"/>
          <w:szCs w:val="24"/>
        </w:rPr>
        <w:t>地球的表面即是大气圈的下限，而大气圈的上限</w:t>
      </w:r>
      <w:r w:rsidR="00443DAC">
        <w:rPr>
          <w:rFonts w:hint="eastAsia"/>
          <w:sz w:val="24"/>
          <w:szCs w:val="24"/>
        </w:rPr>
        <w:t>很难确定，因为大气的密度随高度增加呈指数函数减少。据地球卫星探测资料，其上限高度可达</w:t>
      </w:r>
      <w:r w:rsidR="00443DAC">
        <w:rPr>
          <w:rFonts w:hint="eastAsia"/>
          <w:sz w:val="24"/>
          <w:szCs w:val="24"/>
        </w:rPr>
        <w:t>2000~3000km</w:t>
      </w:r>
      <w:r w:rsidR="00443DAC">
        <w:rPr>
          <w:rFonts w:hint="eastAsia"/>
          <w:sz w:val="24"/>
          <w:szCs w:val="24"/>
        </w:rPr>
        <w:t>。根据大气的温度、成分及其他物理性质可自地表往上将大气圈分为</w:t>
      </w:r>
      <w:r w:rsidR="00443DAC">
        <w:rPr>
          <w:rFonts w:hint="eastAsia"/>
          <w:sz w:val="24"/>
          <w:szCs w:val="24"/>
        </w:rPr>
        <w:t>5</w:t>
      </w:r>
      <w:r w:rsidR="00443DAC">
        <w:rPr>
          <w:rFonts w:hint="eastAsia"/>
          <w:sz w:val="24"/>
          <w:szCs w:val="24"/>
        </w:rPr>
        <w:t>层，即对流层、平流层、中层、热层和外层。</w:t>
      </w:r>
    </w:p>
    <w:p w:rsidR="00443DAC" w:rsidRDefault="00443DAC" w:rsidP="00443DAC">
      <w:pPr>
        <w:spacing w:line="360" w:lineRule="auto"/>
        <w:ind w:firstLineChars="200" w:firstLine="480"/>
        <w:rPr>
          <w:sz w:val="24"/>
          <w:szCs w:val="24"/>
        </w:rPr>
      </w:pPr>
      <w:r>
        <w:rPr>
          <w:rFonts w:hint="eastAsia"/>
          <w:sz w:val="24"/>
          <w:szCs w:val="24"/>
        </w:rPr>
        <w:t>对流层最接近地表，受到地面的热影响，经常发生上升或下降的气流活动，因此得名。炎热的赤道区对流层的上界约</w:t>
      </w:r>
      <w:r>
        <w:rPr>
          <w:rFonts w:hint="eastAsia"/>
          <w:sz w:val="24"/>
          <w:szCs w:val="24"/>
        </w:rPr>
        <w:t>17~18km</w:t>
      </w:r>
      <w:r>
        <w:rPr>
          <w:rFonts w:hint="eastAsia"/>
          <w:sz w:val="24"/>
          <w:szCs w:val="24"/>
        </w:rPr>
        <w:t>，中纬度带约</w:t>
      </w:r>
      <w:r>
        <w:rPr>
          <w:rFonts w:hint="eastAsia"/>
          <w:sz w:val="24"/>
          <w:szCs w:val="24"/>
        </w:rPr>
        <w:t>10~12km</w:t>
      </w:r>
      <w:r>
        <w:rPr>
          <w:rFonts w:hint="eastAsia"/>
          <w:sz w:val="24"/>
          <w:szCs w:val="24"/>
        </w:rPr>
        <w:t>，寒冷的极地地区仅</w:t>
      </w:r>
      <w:r>
        <w:rPr>
          <w:rFonts w:hint="eastAsia"/>
          <w:sz w:val="24"/>
          <w:szCs w:val="24"/>
        </w:rPr>
        <w:t>8~9km</w:t>
      </w:r>
      <w:r>
        <w:rPr>
          <w:rFonts w:hint="eastAsia"/>
          <w:sz w:val="24"/>
          <w:szCs w:val="24"/>
        </w:rPr>
        <w:t>。大气中的水汽主要分布在对流层内。因此，对流层的高度也决定了水循环的上限。对流层的温度，由</w:t>
      </w:r>
      <w:r w:rsidR="00C23711">
        <w:rPr>
          <w:rFonts w:hint="eastAsia"/>
          <w:sz w:val="24"/>
          <w:szCs w:val="24"/>
        </w:rPr>
        <w:t>地面</w:t>
      </w:r>
      <w:r>
        <w:rPr>
          <w:rFonts w:hint="eastAsia"/>
          <w:sz w:val="24"/>
          <w:szCs w:val="24"/>
        </w:rPr>
        <w:t>往高空随高度增加而递减，大气具有大规模的对流运动，垂直乱流混合剧烈，对流层的物理状态随时间和空间都有显著变化，从而决定了天气和气候的复杂变化。</w:t>
      </w:r>
      <w:r w:rsidR="00F57FDF">
        <w:rPr>
          <w:rFonts w:hint="eastAsia"/>
          <w:sz w:val="24"/>
          <w:szCs w:val="24"/>
        </w:rPr>
        <w:t>以下</w:t>
      </w:r>
      <w:r>
        <w:rPr>
          <w:rFonts w:hint="eastAsia"/>
          <w:sz w:val="24"/>
          <w:szCs w:val="24"/>
        </w:rPr>
        <w:t>讨论的气象要素变化，主要针对对流层而言。</w:t>
      </w:r>
    </w:p>
    <w:p w:rsidR="00F57FDF" w:rsidRPr="00F57FDF" w:rsidRDefault="00F57FDF" w:rsidP="00F57FDF">
      <w:pPr>
        <w:pStyle w:val="a5"/>
        <w:numPr>
          <w:ilvl w:val="0"/>
          <w:numId w:val="2"/>
        </w:numPr>
        <w:spacing w:line="360" w:lineRule="auto"/>
        <w:ind w:firstLineChars="0"/>
        <w:rPr>
          <w:b/>
          <w:sz w:val="24"/>
          <w:szCs w:val="24"/>
        </w:rPr>
      </w:pPr>
      <w:r w:rsidRPr="00F57FDF">
        <w:rPr>
          <w:rFonts w:hint="eastAsia"/>
          <w:b/>
          <w:sz w:val="24"/>
          <w:szCs w:val="24"/>
        </w:rPr>
        <w:t>大气的热源</w:t>
      </w:r>
    </w:p>
    <w:p w:rsidR="004D40A2" w:rsidRPr="004D40A2" w:rsidRDefault="00F57FDF" w:rsidP="004D40A2">
      <w:pPr>
        <w:spacing w:line="360" w:lineRule="auto"/>
        <w:ind w:firstLineChars="200" w:firstLine="480"/>
        <w:rPr>
          <w:sz w:val="24"/>
          <w:szCs w:val="24"/>
        </w:rPr>
      </w:pPr>
      <w:r>
        <w:rPr>
          <w:rFonts w:hint="eastAsia"/>
          <w:sz w:val="24"/>
          <w:szCs w:val="24"/>
        </w:rPr>
        <w:lastRenderedPageBreak/>
        <w:t>太阳的热辐射是地表和</w:t>
      </w:r>
      <w:r w:rsidR="00C23711">
        <w:rPr>
          <w:rFonts w:hint="eastAsia"/>
          <w:sz w:val="24"/>
          <w:szCs w:val="24"/>
        </w:rPr>
        <w:t>大气的最主要热源。据近年来宇航观测资料，大气层的上界面每</w:t>
      </w:r>
      <w:r w:rsidR="00C23711">
        <w:rPr>
          <w:rFonts w:hint="eastAsia"/>
          <w:sz w:val="24"/>
          <w:szCs w:val="24"/>
        </w:rPr>
        <w:t>cm</w:t>
      </w:r>
      <w:r w:rsidR="00C23711" w:rsidRPr="00C23711">
        <w:rPr>
          <w:rFonts w:hint="eastAsia"/>
          <w:sz w:val="24"/>
          <w:szCs w:val="24"/>
          <w:vertAlign w:val="superscript"/>
        </w:rPr>
        <w:t>2</w:t>
      </w:r>
      <w:r>
        <w:rPr>
          <w:rFonts w:hint="eastAsia"/>
          <w:sz w:val="24"/>
          <w:szCs w:val="24"/>
        </w:rPr>
        <w:t>面积上每分钟接受的太阳辐射能量约</w:t>
      </w:r>
      <w:r w:rsidR="008D177A">
        <w:rPr>
          <w:rFonts w:hint="eastAsia"/>
          <w:sz w:val="24"/>
          <w:szCs w:val="24"/>
        </w:rPr>
        <w:t>8.16</w:t>
      </w:r>
      <w:r>
        <w:rPr>
          <w:rFonts w:hint="eastAsia"/>
          <w:sz w:val="24"/>
          <w:szCs w:val="24"/>
        </w:rPr>
        <w:t>J</w:t>
      </w:r>
      <w:r>
        <w:rPr>
          <w:rFonts w:hint="eastAsia"/>
          <w:sz w:val="24"/>
          <w:szCs w:val="24"/>
        </w:rPr>
        <w:t>。由于大气的主要成分氮和</w:t>
      </w:r>
      <w:proofErr w:type="gramStart"/>
      <w:r>
        <w:rPr>
          <w:rFonts w:hint="eastAsia"/>
          <w:sz w:val="24"/>
          <w:szCs w:val="24"/>
        </w:rPr>
        <w:t>氧几乎</w:t>
      </w:r>
      <w:proofErr w:type="gramEnd"/>
      <w:r>
        <w:rPr>
          <w:rFonts w:hint="eastAsia"/>
          <w:sz w:val="24"/>
          <w:szCs w:val="24"/>
        </w:rPr>
        <w:t>不吸收太阳辐射能，水汽和二氧化碳则主要吸收波长较长的红外光线，而太阳辐射主要是短波辐射，故大气所直接吸收的太阳辐射能仅占</w:t>
      </w:r>
      <w:r>
        <w:rPr>
          <w:rFonts w:hint="eastAsia"/>
          <w:sz w:val="24"/>
          <w:szCs w:val="24"/>
        </w:rPr>
        <w:t>15</w:t>
      </w:r>
      <w:r>
        <w:rPr>
          <w:rFonts w:hint="eastAsia"/>
          <w:sz w:val="24"/>
          <w:szCs w:val="24"/>
        </w:rPr>
        <w:t>％</w:t>
      </w:r>
      <w:r w:rsidR="008D177A">
        <w:rPr>
          <w:rFonts w:hint="eastAsia"/>
          <w:sz w:val="24"/>
          <w:szCs w:val="24"/>
        </w:rPr>
        <w:t>其，</w:t>
      </w:r>
      <w:r>
        <w:rPr>
          <w:rFonts w:hint="eastAsia"/>
          <w:sz w:val="24"/>
          <w:szCs w:val="24"/>
        </w:rPr>
        <w:t>余部分约有</w:t>
      </w:r>
      <w:r>
        <w:rPr>
          <w:rFonts w:hint="eastAsia"/>
          <w:sz w:val="24"/>
          <w:szCs w:val="24"/>
        </w:rPr>
        <w:t>42</w:t>
      </w:r>
      <w:r>
        <w:rPr>
          <w:rFonts w:hint="eastAsia"/>
          <w:sz w:val="24"/>
          <w:szCs w:val="24"/>
        </w:rPr>
        <w:t>％通过反射和散射返回宇宙空间，</w:t>
      </w:r>
      <w:r>
        <w:rPr>
          <w:rFonts w:hint="eastAsia"/>
          <w:sz w:val="24"/>
          <w:szCs w:val="24"/>
        </w:rPr>
        <w:t>43</w:t>
      </w:r>
      <w:r>
        <w:rPr>
          <w:rFonts w:hint="eastAsia"/>
          <w:sz w:val="24"/>
          <w:szCs w:val="24"/>
        </w:rPr>
        <w:t>％达到地球表面。地表接受辐射增热后，自身再向大气和宇宙空间辐射能量。此类辐射主要是长波辐射，故大部为大气吸收而增温。此外，空气和地面直接接</w:t>
      </w:r>
      <w:r w:rsidR="004D40A2" w:rsidRPr="004D40A2">
        <w:rPr>
          <w:rFonts w:hint="eastAsia"/>
          <w:sz w:val="24"/>
          <w:szCs w:val="24"/>
        </w:rPr>
        <w:t>触，由于热传导、对流而升温，更是大气增温的主要原因。因此，地表是大气的二次热源。地表热力状况在空间和时间上的变化，直接引起大气物理状态的变化。</w:t>
      </w:r>
    </w:p>
    <w:p w:rsidR="004D40A2" w:rsidRPr="004D40A2" w:rsidRDefault="004D40A2" w:rsidP="004D40A2">
      <w:pPr>
        <w:spacing w:line="360" w:lineRule="auto"/>
        <w:rPr>
          <w:b/>
          <w:sz w:val="24"/>
          <w:szCs w:val="24"/>
        </w:rPr>
      </w:pPr>
      <w:r w:rsidRPr="004D40A2">
        <w:rPr>
          <w:rFonts w:hint="eastAsia"/>
          <w:sz w:val="24"/>
          <w:szCs w:val="24"/>
        </w:rPr>
        <w:t xml:space="preserve">   </w:t>
      </w:r>
      <w:r w:rsidRPr="004D40A2">
        <w:rPr>
          <w:rFonts w:hint="eastAsia"/>
          <w:b/>
          <w:sz w:val="24"/>
          <w:szCs w:val="24"/>
        </w:rPr>
        <w:t xml:space="preserve"> </w:t>
      </w:r>
      <w:r w:rsidRPr="004D40A2">
        <w:rPr>
          <w:rFonts w:hint="eastAsia"/>
          <w:b/>
          <w:sz w:val="24"/>
          <w:szCs w:val="24"/>
        </w:rPr>
        <w:t>三、主要气象要素的变化</w:t>
      </w:r>
    </w:p>
    <w:p w:rsidR="004D40A2" w:rsidRDefault="004D40A2" w:rsidP="004D40A2">
      <w:pPr>
        <w:spacing w:line="360" w:lineRule="auto"/>
        <w:ind w:firstLine="480"/>
        <w:rPr>
          <w:sz w:val="24"/>
          <w:szCs w:val="24"/>
        </w:rPr>
      </w:pPr>
      <w:r w:rsidRPr="004D40A2">
        <w:rPr>
          <w:rFonts w:hint="eastAsia"/>
          <w:b/>
          <w:sz w:val="24"/>
          <w:szCs w:val="24"/>
        </w:rPr>
        <w:t>1</w:t>
      </w:r>
      <w:r w:rsidRPr="004D40A2">
        <w:rPr>
          <w:rFonts w:hint="eastAsia"/>
          <w:b/>
          <w:sz w:val="24"/>
          <w:szCs w:val="24"/>
        </w:rPr>
        <w:t>．气温</w:t>
      </w:r>
      <w:r w:rsidRPr="004D40A2">
        <w:rPr>
          <w:rFonts w:hint="eastAsia"/>
          <w:b/>
          <w:sz w:val="24"/>
          <w:szCs w:val="24"/>
        </w:rPr>
        <w:t>:</w:t>
      </w:r>
      <w:r>
        <w:rPr>
          <w:rFonts w:hint="eastAsia"/>
          <w:b/>
          <w:sz w:val="24"/>
          <w:szCs w:val="24"/>
        </w:rPr>
        <w:t xml:space="preserve"> </w:t>
      </w:r>
      <w:r w:rsidRPr="004D40A2">
        <w:rPr>
          <w:rFonts w:hint="eastAsia"/>
          <w:sz w:val="24"/>
          <w:szCs w:val="24"/>
        </w:rPr>
        <w:t>由于地球是大气的第二热源，因此地表的热力状况随时间和空间的变化必然导致气温的相应变化。</w:t>
      </w:r>
    </w:p>
    <w:p w:rsidR="004D40A2" w:rsidRPr="004D40A2" w:rsidRDefault="004D40A2" w:rsidP="004D40A2">
      <w:pPr>
        <w:spacing w:line="360" w:lineRule="auto"/>
        <w:ind w:firstLine="480"/>
        <w:rPr>
          <w:sz w:val="24"/>
          <w:szCs w:val="24"/>
        </w:rPr>
      </w:pPr>
      <w:r w:rsidRPr="004D40A2">
        <w:rPr>
          <w:rFonts w:hint="eastAsia"/>
          <w:sz w:val="24"/>
          <w:szCs w:val="24"/>
        </w:rPr>
        <w:t xml:space="preserve"> </w:t>
      </w:r>
      <w:r w:rsidRPr="004D40A2">
        <w:rPr>
          <w:rFonts w:hint="eastAsia"/>
          <w:sz w:val="24"/>
          <w:szCs w:val="24"/>
        </w:rPr>
        <w:t>气温随时间的变化是指一个地区气温的昼夜变化、季节变化和多年变化。</w:t>
      </w:r>
    </w:p>
    <w:p w:rsidR="004D40A2" w:rsidRPr="004D40A2" w:rsidRDefault="004D40A2" w:rsidP="004D40A2">
      <w:pPr>
        <w:spacing w:line="360" w:lineRule="auto"/>
        <w:rPr>
          <w:sz w:val="24"/>
          <w:szCs w:val="24"/>
        </w:rPr>
      </w:pPr>
      <w:r w:rsidRPr="004D40A2">
        <w:rPr>
          <w:rFonts w:hint="eastAsia"/>
          <w:sz w:val="24"/>
          <w:szCs w:val="24"/>
        </w:rPr>
        <w:t xml:space="preserve">    </w:t>
      </w:r>
      <w:r>
        <w:rPr>
          <w:rFonts w:hint="eastAsia"/>
          <w:sz w:val="24"/>
          <w:szCs w:val="24"/>
        </w:rPr>
        <w:t xml:space="preserve"> </w:t>
      </w:r>
      <w:r w:rsidRPr="004D40A2">
        <w:rPr>
          <w:rFonts w:hint="eastAsia"/>
          <w:sz w:val="24"/>
          <w:szCs w:val="24"/>
        </w:rPr>
        <w:t>气温</w:t>
      </w:r>
      <w:proofErr w:type="gramStart"/>
      <w:r w:rsidRPr="004D40A2">
        <w:rPr>
          <w:rFonts w:hint="eastAsia"/>
          <w:sz w:val="24"/>
          <w:szCs w:val="24"/>
        </w:rPr>
        <w:t>随空间</w:t>
      </w:r>
      <w:proofErr w:type="gramEnd"/>
      <w:r w:rsidRPr="004D40A2">
        <w:rPr>
          <w:rFonts w:hint="eastAsia"/>
          <w:sz w:val="24"/>
          <w:szCs w:val="24"/>
        </w:rPr>
        <w:t>的变化包括水平方向和垂直方向的变化。高度相同的地区，气温变化主要受纬度的控制，一般自赤道向两极由高到低。以同一时期各地区气温平均值绘制等温线图来表示气温水平变化。垂直方向的变化，是指同一地点不同高度上气温的变化。在对流层内，气温随高度增加而递减，一般每升高</w:t>
      </w:r>
      <w:r>
        <w:rPr>
          <w:rFonts w:hint="eastAsia"/>
          <w:sz w:val="24"/>
          <w:szCs w:val="24"/>
        </w:rPr>
        <w:t>100</w:t>
      </w:r>
      <w:r w:rsidRPr="004D40A2">
        <w:rPr>
          <w:rFonts w:hint="eastAsia"/>
          <w:sz w:val="24"/>
          <w:szCs w:val="24"/>
        </w:rPr>
        <w:t>m</w:t>
      </w:r>
      <w:r w:rsidRPr="004D40A2">
        <w:rPr>
          <w:rFonts w:hint="eastAsia"/>
          <w:sz w:val="24"/>
          <w:szCs w:val="24"/>
        </w:rPr>
        <w:t>，气温约降低</w:t>
      </w:r>
      <w:r>
        <w:rPr>
          <w:rFonts w:hint="eastAsia"/>
          <w:sz w:val="24"/>
          <w:szCs w:val="24"/>
        </w:rPr>
        <w:t>0.5</w:t>
      </w:r>
      <w:r w:rsidRPr="004D40A2">
        <w:rPr>
          <w:rFonts w:hint="eastAsia"/>
          <w:sz w:val="24"/>
          <w:szCs w:val="24"/>
        </w:rPr>
        <w:t>℃。</w:t>
      </w:r>
    </w:p>
    <w:p w:rsidR="004D40A2" w:rsidRPr="004D40A2" w:rsidRDefault="004D40A2" w:rsidP="004D40A2">
      <w:pPr>
        <w:spacing w:line="360" w:lineRule="auto"/>
        <w:rPr>
          <w:sz w:val="24"/>
          <w:szCs w:val="24"/>
        </w:rPr>
      </w:pPr>
      <w:r w:rsidRPr="004D40A2">
        <w:rPr>
          <w:rFonts w:hint="eastAsia"/>
          <w:sz w:val="24"/>
          <w:szCs w:val="24"/>
        </w:rPr>
        <w:t xml:space="preserve">   </w:t>
      </w:r>
      <w:r w:rsidRPr="004D40A2">
        <w:rPr>
          <w:rFonts w:hint="eastAsia"/>
          <w:b/>
          <w:sz w:val="24"/>
          <w:szCs w:val="24"/>
        </w:rPr>
        <w:t xml:space="preserve"> 2</w:t>
      </w:r>
      <w:r w:rsidRPr="004D40A2">
        <w:rPr>
          <w:rFonts w:hint="eastAsia"/>
          <w:b/>
          <w:sz w:val="24"/>
          <w:szCs w:val="24"/>
        </w:rPr>
        <w:t>．气压</w:t>
      </w:r>
      <w:r w:rsidRPr="004D40A2">
        <w:rPr>
          <w:rFonts w:hint="eastAsia"/>
          <w:sz w:val="24"/>
          <w:szCs w:val="24"/>
        </w:rPr>
        <w:t>：大气的质量施加在地表或地表物体上的压力称为大气压力，常用毫米水银柱高度表示。在标准状态下（气温为</w:t>
      </w:r>
      <w:r w:rsidRPr="004D40A2">
        <w:rPr>
          <w:rFonts w:hint="eastAsia"/>
          <w:sz w:val="24"/>
          <w:szCs w:val="24"/>
        </w:rPr>
        <w:t>0</w:t>
      </w:r>
      <w:r w:rsidRPr="004D40A2">
        <w:rPr>
          <w:rFonts w:hint="eastAsia"/>
          <w:sz w:val="24"/>
          <w:szCs w:val="24"/>
        </w:rPr>
        <w:t>℃时，纬度</w:t>
      </w:r>
      <w:r w:rsidRPr="004D40A2">
        <w:rPr>
          <w:rFonts w:hint="eastAsia"/>
          <w:sz w:val="24"/>
          <w:szCs w:val="24"/>
        </w:rPr>
        <w:t>45</w:t>
      </w:r>
      <w:r w:rsidRPr="004D40A2">
        <w:rPr>
          <w:rFonts w:hint="eastAsia"/>
          <w:sz w:val="24"/>
          <w:szCs w:val="24"/>
        </w:rPr>
        <w:t>°的海平面上）的气压为</w:t>
      </w:r>
      <w:r w:rsidRPr="004D40A2">
        <w:rPr>
          <w:rFonts w:hint="eastAsia"/>
          <w:sz w:val="24"/>
          <w:szCs w:val="24"/>
        </w:rPr>
        <w:t>760</w:t>
      </w:r>
      <w:r w:rsidRPr="004D40A2">
        <w:rPr>
          <w:rFonts w:hint="eastAsia"/>
          <w:sz w:val="24"/>
          <w:szCs w:val="24"/>
        </w:rPr>
        <w:t>毫米水银柱高度，即约相当</w:t>
      </w:r>
      <w:r w:rsidR="008D177A">
        <w:rPr>
          <w:rFonts w:hint="eastAsia"/>
          <w:sz w:val="24"/>
          <w:szCs w:val="24"/>
        </w:rPr>
        <w:t>10</w:t>
      </w:r>
      <w:r w:rsidRPr="004D40A2">
        <w:rPr>
          <w:rFonts w:hint="eastAsia"/>
          <w:sz w:val="24"/>
          <w:szCs w:val="24"/>
          <w:vertAlign w:val="superscript"/>
        </w:rPr>
        <w:t>5</w:t>
      </w:r>
      <w:r w:rsidRPr="004D40A2">
        <w:rPr>
          <w:rFonts w:hint="eastAsia"/>
          <w:sz w:val="24"/>
          <w:szCs w:val="24"/>
        </w:rPr>
        <w:t>Pa</w:t>
      </w:r>
      <w:r w:rsidRPr="004D40A2">
        <w:rPr>
          <w:rFonts w:hint="eastAsia"/>
          <w:sz w:val="24"/>
          <w:szCs w:val="24"/>
        </w:rPr>
        <w:t>。</w:t>
      </w:r>
    </w:p>
    <w:p w:rsidR="004D40A2" w:rsidRDefault="004D40A2" w:rsidP="004D40A2">
      <w:pPr>
        <w:spacing w:line="360" w:lineRule="auto"/>
        <w:ind w:firstLine="480"/>
        <w:rPr>
          <w:sz w:val="24"/>
          <w:szCs w:val="24"/>
        </w:rPr>
      </w:pPr>
      <w:r w:rsidRPr="004D40A2">
        <w:rPr>
          <w:rFonts w:hint="eastAsia"/>
          <w:sz w:val="24"/>
          <w:szCs w:val="24"/>
        </w:rPr>
        <w:t>由于大气的质量随高度增加而降低，因此压力也随高度增加而降低。而地表热力状况的差异，则造成气压在水平方向的变化。赤道地带气温高，热气</w:t>
      </w:r>
      <w:proofErr w:type="gramStart"/>
      <w:r w:rsidRPr="004D40A2">
        <w:rPr>
          <w:rFonts w:hint="eastAsia"/>
          <w:sz w:val="24"/>
          <w:szCs w:val="24"/>
        </w:rPr>
        <w:t>流上升</w:t>
      </w:r>
      <w:proofErr w:type="gramEnd"/>
      <w:r w:rsidRPr="004D40A2">
        <w:rPr>
          <w:rFonts w:hint="eastAsia"/>
          <w:sz w:val="24"/>
          <w:szCs w:val="24"/>
        </w:rPr>
        <w:t>猛烈，对流层厚度较大，故在赤道上空，气压较两侧地带大，大气向两侧运动。两侧地带由于发生下降气流使近地面处空气密度加大。因此在邻近地面的下部，赤道地带形成低压带，两侧则形成亚热带高压带，地表遂产生由两侧向赤道运动的气流。两极气温低，空气密度大，也形成高压带。在两极和亚热带的高压带之间形成相对低压带。</w:t>
      </w:r>
    </w:p>
    <w:p w:rsidR="004D40A2" w:rsidRPr="004D40A2" w:rsidRDefault="004D40A2" w:rsidP="004D40A2">
      <w:pPr>
        <w:spacing w:line="360" w:lineRule="auto"/>
        <w:ind w:firstLine="480"/>
        <w:rPr>
          <w:sz w:val="24"/>
          <w:szCs w:val="24"/>
        </w:rPr>
      </w:pPr>
      <w:r w:rsidRPr="004D40A2">
        <w:rPr>
          <w:rFonts w:hint="eastAsia"/>
          <w:sz w:val="24"/>
          <w:szCs w:val="24"/>
        </w:rPr>
        <w:t>地表覆盖状况不同，热力状态有很大差异。例如，由于水和岩石的热容量差</w:t>
      </w:r>
      <w:r w:rsidR="008D177A">
        <w:rPr>
          <w:rFonts w:hint="eastAsia"/>
          <w:sz w:val="24"/>
          <w:szCs w:val="24"/>
        </w:rPr>
        <w:lastRenderedPageBreak/>
        <w:t>别较大，</w:t>
      </w:r>
      <w:r w:rsidRPr="004D40A2">
        <w:rPr>
          <w:rFonts w:hint="eastAsia"/>
          <w:sz w:val="24"/>
          <w:szCs w:val="24"/>
        </w:rPr>
        <w:t>因此冬季大陆气温较海洋低，气压则高于海洋地区，夏季则正好相反。这就造成了海陆之间的气压差，而形成了周期性的季风。气压差别引起气流，气流运动使大气中的水分与热量重新分配，从而引起各种复杂的天气现象。</w:t>
      </w:r>
    </w:p>
    <w:p w:rsidR="004D40A2" w:rsidRPr="004D40A2" w:rsidRDefault="004D40A2" w:rsidP="004D40A2">
      <w:pPr>
        <w:spacing w:line="360" w:lineRule="auto"/>
        <w:rPr>
          <w:sz w:val="24"/>
          <w:szCs w:val="24"/>
        </w:rPr>
      </w:pPr>
      <w:r w:rsidRPr="004D40A2">
        <w:rPr>
          <w:rFonts w:hint="eastAsia"/>
          <w:sz w:val="24"/>
          <w:szCs w:val="24"/>
        </w:rPr>
        <w:t xml:space="preserve">    </w:t>
      </w:r>
      <w:r w:rsidRPr="004D40A2">
        <w:rPr>
          <w:rFonts w:hint="eastAsia"/>
          <w:b/>
          <w:sz w:val="24"/>
          <w:szCs w:val="24"/>
        </w:rPr>
        <w:t>3</w:t>
      </w:r>
      <w:r w:rsidRPr="004D40A2">
        <w:rPr>
          <w:rFonts w:hint="eastAsia"/>
          <w:b/>
          <w:sz w:val="24"/>
          <w:szCs w:val="24"/>
        </w:rPr>
        <w:t>．湿度</w:t>
      </w:r>
      <w:r w:rsidRPr="004D40A2">
        <w:rPr>
          <w:rFonts w:hint="eastAsia"/>
          <w:sz w:val="24"/>
          <w:szCs w:val="24"/>
        </w:rPr>
        <w:t>：大气中水汽含量构成了空气湿度。水汽具有重量，所以也有压力。空气中水汽含量的多少，可以用重量或压力表示。湿度分为绝对湿度和相对湿度两种。</w:t>
      </w:r>
      <w:r w:rsidRPr="004D40A2">
        <w:rPr>
          <w:rFonts w:hint="eastAsia"/>
          <w:sz w:val="24"/>
          <w:szCs w:val="24"/>
        </w:rPr>
        <w:t xml:space="preserve"> </w:t>
      </w:r>
      <w:r w:rsidRPr="004D40A2">
        <w:rPr>
          <w:rFonts w:hint="eastAsia"/>
          <w:sz w:val="24"/>
          <w:szCs w:val="24"/>
        </w:rPr>
        <w:t>绝对湿度表示某一地区某一时刻空气中水汽的含量。采用重量单位时，用</w:t>
      </w:r>
      <w:r w:rsidRPr="004D40A2">
        <w:rPr>
          <w:rFonts w:hint="eastAsia"/>
          <w:sz w:val="24"/>
          <w:szCs w:val="24"/>
        </w:rPr>
        <w:t>1m</w:t>
      </w:r>
      <w:r w:rsidRPr="004D40A2">
        <w:rPr>
          <w:rFonts w:hint="eastAsia"/>
          <w:sz w:val="24"/>
          <w:szCs w:val="24"/>
          <w:vertAlign w:val="superscript"/>
        </w:rPr>
        <w:t>3</w:t>
      </w:r>
      <w:r w:rsidRPr="004D40A2">
        <w:rPr>
          <w:rFonts w:hint="eastAsia"/>
          <w:sz w:val="24"/>
          <w:szCs w:val="24"/>
        </w:rPr>
        <w:t>空气中所含水汽的</w:t>
      </w:r>
      <w:r w:rsidRPr="004D40A2">
        <w:rPr>
          <w:rFonts w:hint="eastAsia"/>
          <w:sz w:val="24"/>
          <w:szCs w:val="24"/>
        </w:rPr>
        <w:t>g</w:t>
      </w:r>
      <w:r w:rsidRPr="004D40A2">
        <w:rPr>
          <w:rFonts w:hint="eastAsia"/>
          <w:sz w:val="24"/>
          <w:szCs w:val="24"/>
        </w:rPr>
        <w:t>数表示，重量单位绝对湿度代表符号为</w:t>
      </w:r>
      <w:r w:rsidRPr="004D40A2">
        <w:rPr>
          <w:rFonts w:hint="eastAsia"/>
          <w:sz w:val="24"/>
          <w:szCs w:val="24"/>
        </w:rPr>
        <w:t>m</w:t>
      </w:r>
      <w:r w:rsidRPr="004D40A2">
        <w:rPr>
          <w:rFonts w:hint="eastAsia"/>
          <w:sz w:val="24"/>
          <w:szCs w:val="24"/>
        </w:rPr>
        <w:t>。采用压力单位时，为空气中所含水汽分压相当于水银柱高度</w:t>
      </w:r>
      <w:r w:rsidR="00DC2E19">
        <w:rPr>
          <w:rFonts w:hint="eastAsia"/>
          <w:sz w:val="24"/>
          <w:szCs w:val="24"/>
        </w:rPr>
        <w:t>的</w:t>
      </w:r>
      <w:r w:rsidRPr="004D40A2">
        <w:rPr>
          <w:rFonts w:hint="eastAsia"/>
          <w:sz w:val="24"/>
          <w:szCs w:val="24"/>
        </w:rPr>
        <w:t xml:space="preserve">mm </w:t>
      </w:r>
      <w:r w:rsidRPr="004D40A2">
        <w:rPr>
          <w:rFonts w:hint="eastAsia"/>
          <w:sz w:val="24"/>
          <w:szCs w:val="24"/>
        </w:rPr>
        <w:t>数，或以毫巴表示</w:t>
      </w:r>
      <w:r w:rsidRPr="004D40A2">
        <w:rPr>
          <w:rFonts w:hint="eastAsia"/>
          <w:sz w:val="24"/>
          <w:szCs w:val="24"/>
        </w:rPr>
        <w:t xml:space="preserve"> </w:t>
      </w:r>
      <w:r w:rsidRPr="004D40A2">
        <w:rPr>
          <w:rFonts w:hint="eastAsia"/>
          <w:sz w:val="24"/>
          <w:szCs w:val="24"/>
        </w:rPr>
        <w:t>（</w:t>
      </w:r>
      <w:r w:rsidRPr="004D40A2">
        <w:rPr>
          <w:rFonts w:hint="eastAsia"/>
          <w:sz w:val="24"/>
          <w:szCs w:val="24"/>
        </w:rPr>
        <w:t>1</w:t>
      </w:r>
      <w:r w:rsidRPr="004D40A2">
        <w:rPr>
          <w:rFonts w:hint="eastAsia"/>
          <w:sz w:val="24"/>
          <w:szCs w:val="24"/>
        </w:rPr>
        <w:t>毫巴</w:t>
      </w:r>
      <w:r w:rsidR="00DC2E19">
        <w:rPr>
          <w:rFonts w:hint="eastAsia"/>
          <w:sz w:val="24"/>
          <w:szCs w:val="24"/>
        </w:rPr>
        <w:t>=10</w:t>
      </w:r>
      <w:r w:rsidRPr="004D40A2">
        <w:rPr>
          <w:rFonts w:hint="eastAsia"/>
          <w:sz w:val="24"/>
          <w:szCs w:val="24"/>
          <w:vertAlign w:val="superscript"/>
        </w:rPr>
        <w:t>2</w:t>
      </w:r>
      <w:r w:rsidRPr="004D40A2">
        <w:rPr>
          <w:rFonts w:hint="eastAsia"/>
          <w:sz w:val="24"/>
          <w:szCs w:val="24"/>
        </w:rPr>
        <w:t>Pa</w:t>
      </w:r>
      <w:r w:rsidRPr="004D40A2">
        <w:rPr>
          <w:rFonts w:hint="eastAsia"/>
          <w:sz w:val="24"/>
          <w:szCs w:val="24"/>
        </w:rPr>
        <w:t>），代表符号为</w:t>
      </w:r>
      <w:r w:rsidRPr="004D40A2">
        <w:rPr>
          <w:rFonts w:hint="eastAsia"/>
          <w:sz w:val="24"/>
          <w:szCs w:val="24"/>
        </w:rPr>
        <w:t>e</w:t>
      </w:r>
      <w:r w:rsidRPr="004D40A2">
        <w:rPr>
          <w:rFonts w:hint="eastAsia"/>
          <w:sz w:val="24"/>
          <w:szCs w:val="24"/>
        </w:rPr>
        <w:t>。绝对湿度只能说明某一时刻空气中水汽含量的多少，而不能表明此时空气中水汽含量的饱和程度。因此又有相对湿度的概念。</w:t>
      </w:r>
    </w:p>
    <w:p w:rsidR="004D40A2" w:rsidRPr="004D40A2" w:rsidRDefault="004D40A2" w:rsidP="004D40A2">
      <w:pPr>
        <w:spacing w:line="360" w:lineRule="auto"/>
        <w:ind w:firstLineChars="200" w:firstLine="480"/>
        <w:rPr>
          <w:sz w:val="24"/>
          <w:szCs w:val="24"/>
        </w:rPr>
      </w:pPr>
      <w:r w:rsidRPr="004D40A2">
        <w:rPr>
          <w:rFonts w:hint="eastAsia"/>
          <w:sz w:val="24"/>
          <w:szCs w:val="24"/>
        </w:rPr>
        <w:t>空气中所能容纳的最大水汽数量随着气温升高而增大</w:t>
      </w:r>
      <w:r w:rsidR="00DC2E19">
        <w:rPr>
          <w:rFonts w:hint="eastAsia"/>
          <w:sz w:val="24"/>
          <w:szCs w:val="24"/>
        </w:rPr>
        <w:t>（</w:t>
      </w:r>
      <w:r w:rsidRPr="004D40A2">
        <w:rPr>
          <w:rFonts w:hint="eastAsia"/>
          <w:sz w:val="24"/>
          <w:szCs w:val="24"/>
        </w:rPr>
        <w:t>表</w:t>
      </w:r>
      <w:r w:rsidRPr="004D40A2">
        <w:rPr>
          <w:rFonts w:hint="eastAsia"/>
          <w:sz w:val="24"/>
          <w:szCs w:val="24"/>
        </w:rPr>
        <w:t>1-1</w:t>
      </w:r>
      <w:r w:rsidRPr="004D40A2">
        <w:rPr>
          <w:rFonts w:hint="eastAsia"/>
          <w:sz w:val="24"/>
          <w:szCs w:val="24"/>
        </w:rPr>
        <w:t>）。某一温度下，空气中可容纳的最大水汽数量，称为该温度下的饱和水汽含量，同样也可用重量单位</w:t>
      </w:r>
      <w:r w:rsidRPr="004D40A2">
        <w:rPr>
          <w:rFonts w:hint="eastAsia"/>
          <w:sz w:val="24"/>
          <w:szCs w:val="24"/>
        </w:rPr>
        <w:t>(</w:t>
      </w:r>
      <w:r w:rsidRPr="004D40A2">
        <w:rPr>
          <w:rFonts w:hint="eastAsia"/>
          <w:sz w:val="24"/>
          <w:szCs w:val="24"/>
        </w:rPr>
        <w:t>代号为</w:t>
      </w:r>
      <w:r w:rsidRPr="004D40A2">
        <w:rPr>
          <w:rFonts w:hint="eastAsia"/>
          <w:sz w:val="24"/>
          <w:szCs w:val="24"/>
        </w:rPr>
        <w:t>M)</w:t>
      </w:r>
      <w:r w:rsidRPr="004D40A2">
        <w:rPr>
          <w:rFonts w:hint="eastAsia"/>
          <w:sz w:val="24"/>
          <w:szCs w:val="24"/>
        </w:rPr>
        <w:t>，或压力单位（代号为</w:t>
      </w:r>
      <w:r w:rsidRPr="004D40A2">
        <w:rPr>
          <w:rFonts w:hint="eastAsia"/>
          <w:sz w:val="24"/>
          <w:szCs w:val="24"/>
        </w:rPr>
        <w:t>E</w:t>
      </w:r>
      <w:r w:rsidRPr="004D40A2">
        <w:rPr>
          <w:rFonts w:hint="eastAsia"/>
          <w:sz w:val="24"/>
          <w:szCs w:val="24"/>
        </w:rPr>
        <w:t>）表示。</w:t>
      </w:r>
    </w:p>
    <w:p w:rsidR="004D40A2" w:rsidRDefault="004D40A2" w:rsidP="004D40A2">
      <w:pPr>
        <w:spacing w:line="360" w:lineRule="auto"/>
        <w:jc w:val="center"/>
        <w:rPr>
          <w:b/>
          <w:sz w:val="24"/>
          <w:szCs w:val="24"/>
        </w:rPr>
      </w:pPr>
      <w:r w:rsidRPr="004D40A2">
        <w:rPr>
          <w:rFonts w:hint="eastAsia"/>
          <w:b/>
          <w:sz w:val="24"/>
          <w:szCs w:val="24"/>
        </w:rPr>
        <w:t>表</w:t>
      </w:r>
      <w:r w:rsidRPr="004D40A2">
        <w:rPr>
          <w:rFonts w:hint="eastAsia"/>
          <w:b/>
          <w:sz w:val="24"/>
          <w:szCs w:val="24"/>
        </w:rPr>
        <w:t>1</w:t>
      </w:r>
      <w:r w:rsidRPr="004D40A2">
        <w:rPr>
          <w:rFonts w:hint="eastAsia"/>
          <w:b/>
          <w:sz w:val="24"/>
          <w:szCs w:val="24"/>
        </w:rPr>
        <w:t>—</w:t>
      </w:r>
      <w:r w:rsidRPr="004D40A2">
        <w:rPr>
          <w:rFonts w:hint="eastAsia"/>
          <w:b/>
          <w:sz w:val="24"/>
          <w:szCs w:val="24"/>
        </w:rPr>
        <w:t xml:space="preserve">1  </w:t>
      </w:r>
      <w:r w:rsidRPr="004D40A2">
        <w:rPr>
          <w:rFonts w:hint="eastAsia"/>
          <w:b/>
          <w:sz w:val="24"/>
          <w:szCs w:val="24"/>
        </w:rPr>
        <w:t>不同温度下的饱和水汽含量</w:t>
      </w:r>
    </w:p>
    <w:tbl>
      <w:tblPr>
        <w:tblStyle w:val="ab"/>
        <w:tblW w:w="0" w:type="auto"/>
        <w:tblLook w:val="04A0" w:firstRow="1" w:lastRow="0" w:firstColumn="1" w:lastColumn="0" w:noHBand="0" w:noVBand="1"/>
      </w:tblPr>
      <w:tblGrid>
        <w:gridCol w:w="1441"/>
        <w:gridCol w:w="1018"/>
        <w:gridCol w:w="910"/>
        <w:gridCol w:w="910"/>
        <w:gridCol w:w="937"/>
        <w:gridCol w:w="1102"/>
        <w:gridCol w:w="1102"/>
        <w:gridCol w:w="1102"/>
      </w:tblGrid>
      <w:tr w:rsidR="004D40A2" w:rsidTr="004D40A2">
        <w:tc>
          <w:tcPr>
            <w:tcW w:w="1441" w:type="dxa"/>
          </w:tcPr>
          <w:p w:rsidR="004D40A2" w:rsidRPr="004D40A2" w:rsidRDefault="004D40A2" w:rsidP="004D40A2">
            <w:pPr>
              <w:spacing w:line="360" w:lineRule="auto"/>
              <w:jc w:val="center"/>
              <w:rPr>
                <w:sz w:val="24"/>
                <w:szCs w:val="24"/>
              </w:rPr>
            </w:pPr>
            <w:r w:rsidRPr="004D40A2">
              <w:rPr>
                <w:rFonts w:hint="eastAsia"/>
                <w:sz w:val="24"/>
                <w:szCs w:val="24"/>
              </w:rPr>
              <w:t>t</w:t>
            </w:r>
            <w:r>
              <w:rPr>
                <w:rFonts w:hint="eastAsia"/>
                <w:sz w:val="24"/>
                <w:szCs w:val="24"/>
              </w:rPr>
              <w:t>℃</w:t>
            </w:r>
          </w:p>
        </w:tc>
        <w:tc>
          <w:tcPr>
            <w:tcW w:w="1018" w:type="dxa"/>
          </w:tcPr>
          <w:p w:rsidR="004D40A2" w:rsidRPr="004D40A2" w:rsidRDefault="004D40A2" w:rsidP="004D40A2">
            <w:pPr>
              <w:spacing w:line="360" w:lineRule="auto"/>
              <w:jc w:val="center"/>
              <w:rPr>
                <w:b/>
                <w:sz w:val="24"/>
                <w:szCs w:val="24"/>
              </w:rPr>
            </w:pPr>
            <w:r w:rsidRPr="00305E6F">
              <w:rPr>
                <w:rFonts w:hint="eastAsia"/>
                <w:sz w:val="24"/>
                <w:szCs w:val="24"/>
              </w:rPr>
              <w:t>-30</w:t>
            </w:r>
            <w:r w:rsidRPr="00305E6F">
              <w:rPr>
                <w:rFonts w:hint="eastAsia"/>
                <w:sz w:val="24"/>
                <w:szCs w:val="24"/>
              </w:rPr>
              <w:t>℃</w:t>
            </w:r>
          </w:p>
        </w:tc>
        <w:tc>
          <w:tcPr>
            <w:tcW w:w="910" w:type="dxa"/>
          </w:tcPr>
          <w:p w:rsidR="004D40A2" w:rsidRPr="00305E6F" w:rsidRDefault="00305E6F" w:rsidP="004D40A2">
            <w:pPr>
              <w:spacing w:line="360" w:lineRule="auto"/>
              <w:jc w:val="center"/>
              <w:rPr>
                <w:sz w:val="24"/>
                <w:szCs w:val="24"/>
              </w:rPr>
            </w:pPr>
            <w:r w:rsidRPr="00305E6F">
              <w:rPr>
                <w:rFonts w:hint="eastAsia"/>
                <w:sz w:val="24"/>
                <w:szCs w:val="24"/>
              </w:rPr>
              <w:t>℃</w:t>
            </w:r>
          </w:p>
        </w:tc>
        <w:tc>
          <w:tcPr>
            <w:tcW w:w="910" w:type="dxa"/>
          </w:tcPr>
          <w:p w:rsidR="004D40A2" w:rsidRPr="00305E6F" w:rsidRDefault="00305E6F" w:rsidP="004D40A2">
            <w:pPr>
              <w:spacing w:line="360" w:lineRule="auto"/>
              <w:jc w:val="center"/>
              <w:rPr>
                <w:sz w:val="24"/>
                <w:szCs w:val="24"/>
              </w:rPr>
            </w:pPr>
            <w:r w:rsidRPr="00305E6F">
              <w:rPr>
                <w:rFonts w:hint="eastAsia"/>
                <w:sz w:val="24"/>
                <w:szCs w:val="24"/>
              </w:rPr>
              <w:t>℃</w:t>
            </w:r>
          </w:p>
        </w:tc>
        <w:tc>
          <w:tcPr>
            <w:tcW w:w="937" w:type="dxa"/>
          </w:tcPr>
          <w:p w:rsidR="004D40A2" w:rsidRPr="00305E6F" w:rsidRDefault="00305E6F" w:rsidP="004D40A2">
            <w:pPr>
              <w:spacing w:line="360" w:lineRule="auto"/>
              <w:jc w:val="center"/>
              <w:rPr>
                <w:sz w:val="24"/>
                <w:szCs w:val="24"/>
              </w:rPr>
            </w:pPr>
            <w:r w:rsidRPr="00305E6F">
              <w:rPr>
                <w:rFonts w:hint="eastAsia"/>
                <w:sz w:val="24"/>
                <w:szCs w:val="24"/>
              </w:rPr>
              <w:t>℃</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w:t>
            </w:r>
          </w:p>
        </w:tc>
      </w:tr>
      <w:tr w:rsidR="004D40A2" w:rsidTr="004D40A2">
        <w:tc>
          <w:tcPr>
            <w:tcW w:w="1441" w:type="dxa"/>
          </w:tcPr>
          <w:p w:rsidR="004D40A2" w:rsidRPr="004D40A2" w:rsidRDefault="004D40A2" w:rsidP="004D40A2">
            <w:pPr>
              <w:spacing w:line="360" w:lineRule="auto"/>
              <w:jc w:val="center"/>
              <w:rPr>
                <w:sz w:val="24"/>
                <w:szCs w:val="24"/>
              </w:rPr>
            </w:pPr>
            <w:r>
              <w:rPr>
                <w:rFonts w:hint="eastAsia"/>
                <w:sz w:val="24"/>
                <w:szCs w:val="24"/>
              </w:rPr>
              <w:t>E(mm)</w:t>
            </w:r>
          </w:p>
        </w:tc>
        <w:tc>
          <w:tcPr>
            <w:tcW w:w="1018" w:type="dxa"/>
          </w:tcPr>
          <w:p w:rsidR="004D40A2" w:rsidRPr="00305E6F" w:rsidRDefault="00305E6F" w:rsidP="004D40A2">
            <w:pPr>
              <w:spacing w:line="360" w:lineRule="auto"/>
              <w:jc w:val="center"/>
              <w:rPr>
                <w:sz w:val="24"/>
                <w:szCs w:val="24"/>
              </w:rPr>
            </w:pPr>
            <w:r w:rsidRPr="00305E6F">
              <w:rPr>
                <w:rFonts w:hint="eastAsia"/>
                <w:sz w:val="24"/>
                <w:szCs w:val="24"/>
              </w:rPr>
              <w:t>0.4</w:t>
            </w:r>
          </w:p>
        </w:tc>
        <w:tc>
          <w:tcPr>
            <w:tcW w:w="910" w:type="dxa"/>
          </w:tcPr>
          <w:p w:rsidR="004D40A2" w:rsidRPr="00305E6F" w:rsidRDefault="00305E6F" w:rsidP="004D40A2">
            <w:pPr>
              <w:spacing w:line="360" w:lineRule="auto"/>
              <w:jc w:val="center"/>
              <w:rPr>
                <w:sz w:val="24"/>
                <w:szCs w:val="24"/>
              </w:rPr>
            </w:pPr>
            <w:r w:rsidRPr="00305E6F">
              <w:rPr>
                <w:rFonts w:hint="eastAsia"/>
                <w:sz w:val="24"/>
                <w:szCs w:val="24"/>
              </w:rPr>
              <w:t>1.0</w:t>
            </w:r>
          </w:p>
        </w:tc>
        <w:tc>
          <w:tcPr>
            <w:tcW w:w="910" w:type="dxa"/>
          </w:tcPr>
          <w:p w:rsidR="004D40A2" w:rsidRPr="00305E6F" w:rsidRDefault="00305E6F" w:rsidP="004D40A2">
            <w:pPr>
              <w:spacing w:line="360" w:lineRule="auto"/>
              <w:jc w:val="center"/>
              <w:rPr>
                <w:sz w:val="24"/>
                <w:szCs w:val="24"/>
              </w:rPr>
            </w:pPr>
            <w:r w:rsidRPr="00305E6F">
              <w:rPr>
                <w:rFonts w:hint="eastAsia"/>
                <w:sz w:val="24"/>
                <w:szCs w:val="24"/>
              </w:rPr>
              <w:t>2.2</w:t>
            </w:r>
          </w:p>
        </w:tc>
        <w:tc>
          <w:tcPr>
            <w:tcW w:w="937" w:type="dxa"/>
          </w:tcPr>
          <w:p w:rsidR="004D40A2" w:rsidRPr="00305E6F" w:rsidRDefault="00305E6F" w:rsidP="004D40A2">
            <w:pPr>
              <w:spacing w:line="360" w:lineRule="auto"/>
              <w:jc w:val="center"/>
              <w:rPr>
                <w:sz w:val="24"/>
                <w:szCs w:val="24"/>
              </w:rPr>
            </w:pPr>
            <w:r w:rsidRPr="00305E6F">
              <w:rPr>
                <w:rFonts w:hint="eastAsia"/>
                <w:sz w:val="24"/>
                <w:szCs w:val="24"/>
              </w:rPr>
              <w:t>4.6</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9.2</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17.5</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31.9</w:t>
            </w:r>
          </w:p>
        </w:tc>
      </w:tr>
      <w:tr w:rsidR="004D40A2" w:rsidTr="004D40A2">
        <w:tc>
          <w:tcPr>
            <w:tcW w:w="1441" w:type="dxa"/>
          </w:tcPr>
          <w:p w:rsidR="004D40A2" w:rsidRPr="004D40A2" w:rsidRDefault="004D40A2" w:rsidP="004D40A2">
            <w:pPr>
              <w:spacing w:line="360" w:lineRule="auto"/>
              <w:jc w:val="center"/>
              <w:rPr>
                <w:sz w:val="24"/>
                <w:szCs w:val="24"/>
              </w:rPr>
            </w:pPr>
            <w:r>
              <w:rPr>
                <w:rFonts w:hint="eastAsia"/>
                <w:sz w:val="24"/>
                <w:szCs w:val="24"/>
              </w:rPr>
              <w:t>M(g/m</w:t>
            </w:r>
            <w:r w:rsidRPr="004D40A2">
              <w:rPr>
                <w:rFonts w:hint="eastAsia"/>
                <w:sz w:val="24"/>
                <w:szCs w:val="24"/>
                <w:vertAlign w:val="superscript"/>
              </w:rPr>
              <w:t>3</w:t>
            </w:r>
            <w:r>
              <w:rPr>
                <w:rFonts w:hint="eastAsia"/>
                <w:sz w:val="24"/>
                <w:szCs w:val="24"/>
              </w:rPr>
              <w:t>)</w:t>
            </w:r>
          </w:p>
        </w:tc>
        <w:tc>
          <w:tcPr>
            <w:tcW w:w="1018" w:type="dxa"/>
          </w:tcPr>
          <w:p w:rsidR="004D40A2" w:rsidRPr="00305E6F" w:rsidRDefault="00305E6F" w:rsidP="004D40A2">
            <w:pPr>
              <w:spacing w:line="360" w:lineRule="auto"/>
              <w:jc w:val="center"/>
              <w:rPr>
                <w:sz w:val="24"/>
                <w:szCs w:val="24"/>
              </w:rPr>
            </w:pPr>
            <w:r w:rsidRPr="00305E6F">
              <w:rPr>
                <w:rFonts w:hint="eastAsia"/>
                <w:sz w:val="24"/>
                <w:szCs w:val="24"/>
              </w:rPr>
              <w:t>0.5</w:t>
            </w:r>
          </w:p>
        </w:tc>
        <w:tc>
          <w:tcPr>
            <w:tcW w:w="910" w:type="dxa"/>
          </w:tcPr>
          <w:p w:rsidR="004D40A2" w:rsidRPr="00305E6F" w:rsidRDefault="00305E6F" w:rsidP="004D40A2">
            <w:pPr>
              <w:spacing w:line="360" w:lineRule="auto"/>
              <w:jc w:val="center"/>
              <w:rPr>
                <w:sz w:val="24"/>
                <w:szCs w:val="24"/>
              </w:rPr>
            </w:pPr>
            <w:r w:rsidRPr="00305E6F">
              <w:rPr>
                <w:rFonts w:hint="eastAsia"/>
                <w:sz w:val="24"/>
                <w:szCs w:val="24"/>
              </w:rPr>
              <w:t>1.1</w:t>
            </w:r>
          </w:p>
        </w:tc>
        <w:tc>
          <w:tcPr>
            <w:tcW w:w="910" w:type="dxa"/>
          </w:tcPr>
          <w:p w:rsidR="004D40A2" w:rsidRPr="00305E6F" w:rsidRDefault="00305E6F" w:rsidP="004D40A2">
            <w:pPr>
              <w:spacing w:line="360" w:lineRule="auto"/>
              <w:jc w:val="center"/>
              <w:rPr>
                <w:sz w:val="24"/>
                <w:szCs w:val="24"/>
              </w:rPr>
            </w:pPr>
            <w:r w:rsidRPr="00305E6F">
              <w:rPr>
                <w:rFonts w:hint="eastAsia"/>
                <w:sz w:val="24"/>
                <w:szCs w:val="24"/>
              </w:rPr>
              <w:t>2.4</w:t>
            </w:r>
          </w:p>
        </w:tc>
        <w:tc>
          <w:tcPr>
            <w:tcW w:w="937" w:type="dxa"/>
          </w:tcPr>
          <w:p w:rsidR="004D40A2" w:rsidRPr="00305E6F" w:rsidRDefault="00305E6F" w:rsidP="004D40A2">
            <w:pPr>
              <w:spacing w:line="360" w:lineRule="auto"/>
              <w:jc w:val="center"/>
              <w:rPr>
                <w:sz w:val="24"/>
                <w:szCs w:val="24"/>
              </w:rPr>
            </w:pPr>
            <w:r w:rsidRPr="00305E6F">
              <w:rPr>
                <w:rFonts w:hint="eastAsia"/>
                <w:sz w:val="24"/>
                <w:szCs w:val="24"/>
              </w:rPr>
              <w:t>4.8</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9.4</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17.3</w:t>
            </w:r>
          </w:p>
        </w:tc>
        <w:tc>
          <w:tcPr>
            <w:tcW w:w="1102" w:type="dxa"/>
          </w:tcPr>
          <w:p w:rsidR="004D40A2" w:rsidRPr="00305E6F" w:rsidRDefault="00305E6F" w:rsidP="004D40A2">
            <w:pPr>
              <w:spacing w:line="360" w:lineRule="auto"/>
              <w:jc w:val="center"/>
              <w:rPr>
                <w:sz w:val="24"/>
                <w:szCs w:val="24"/>
              </w:rPr>
            </w:pPr>
            <w:r w:rsidRPr="00305E6F">
              <w:rPr>
                <w:rFonts w:hint="eastAsia"/>
                <w:sz w:val="24"/>
                <w:szCs w:val="24"/>
              </w:rPr>
              <w:t>30.4</w:t>
            </w:r>
          </w:p>
        </w:tc>
      </w:tr>
    </w:tbl>
    <w:p w:rsidR="004D40A2" w:rsidRDefault="00305E6F" w:rsidP="00305E6F">
      <w:pPr>
        <w:spacing w:line="360" w:lineRule="auto"/>
        <w:rPr>
          <w:sz w:val="24"/>
          <w:szCs w:val="24"/>
        </w:rPr>
      </w:pPr>
      <w:r>
        <w:rPr>
          <w:rFonts w:hint="eastAsia"/>
          <w:sz w:val="24"/>
          <w:szCs w:val="24"/>
        </w:rPr>
        <w:t>绝对湿度和</w:t>
      </w:r>
      <w:r w:rsidR="002F4C3A">
        <w:rPr>
          <w:rFonts w:hint="eastAsia"/>
          <w:sz w:val="24"/>
          <w:szCs w:val="24"/>
        </w:rPr>
        <w:t>饱和水汽含量之比即为相对湿度</w:t>
      </w:r>
      <w:r w:rsidR="002F4C3A">
        <w:rPr>
          <w:rFonts w:hint="eastAsia"/>
          <w:sz w:val="24"/>
          <w:szCs w:val="24"/>
        </w:rPr>
        <w:t>(r)</w:t>
      </w:r>
      <w:r w:rsidR="002F4C3A">
        <w:rPr>
          <w:rFonts w:hint="eastAsia"/>
          <w:sz w:val="24"/>
          <w:szCs w:val="24"/>
        </w:rPr>
        <w:t>，即</w:t>
      </w:r>
    </w:p>
    <w:p w:rsidR="008A3A1F" w:rsidRDefault="008A3A1F" w:rsidP="008A3A1F">
      <w:pPr>
        <w:spacing w:line="360" w:lineRule="auto"/>
        <w:ind w:firstLineChars="200" w:firstLine="482"/>
        <w:rPr>
          <w:sz w:val="24"/>
          <w:szCs w:val="24"/>
        </w:rPr>
      </w:pPr>
      <w:r w:rsidRPr="005F2EEE">
        <w:rPr>
          <w:rFonts w:hint="eastAsia"/>
          <w:b/>
          <w:sz w:val="24"/>
          <w:szCs w:val="24"/>
        </w:rPr>
        <w:t xml:space="preserve">r </w:t>
      </w:r>
      <w:r w:rsidRPr="005F2EEE">
        <w:rPr>
          <w:rFonts w:hint="eastAsia"/>
          <w:sz w:val="24"/>
          <w:szCs w:val="24"/>
        </w:rPr>
        <w:t xml:space="preserve">= </w:t>
      </w:r>
      <w:r>
        <w:rPr>
          <w:rFonts w:hint="eastAsia"/>
          <w:sz w:val="24"/>
          <w:szCs w:val="24"/>
        </w:rPr>
        <w:t>（</w:t>
      </w:r>
      <w:r>
        <w:rPr>
          <w:rFonts w:hint="eastAsia"/>
          <w:sz w:val="24"/>
          <w:szCs w:val="24"/>
        </w:rPr>
        <w:t>e/E</w:t>
      </w:r>
      <w:r>
        <w:rPr>
          <w:rFonts w:hint="eastAsia"/>
          <w:sz w:val="24"/>
          <w:szCs w:val="24"/>
        </w:rPr>
        <w:t>）×</w:t>
      </w:r>
      <w:r>
        <w:rPr>
          <w:rFonts w:hint="eastAsia"/>
          <w:sz w:val="24"/>
          <w:szCs w:val="24"/>
        </w:rPr>
        <w:t xml:space="preserve"> 100</w:t>
      </w:r>
      <w:r>
        <w:rPr>
          <w:rFonts w:hint="eastAsia"/>
          <w:sz w:val="24"/>
          <w:szCs w:val="24"/>
        </w:rPr>
        <w:t>％，或</w:t>
      </w:r>
      <w:r w:rsidRPr="0045424C">
        <w:rPr>
          <w:rFonts w:hint="eastAsia"/>
          <w:b/>
          <w:sz w:val="24"/>
          <w:szCs w:val="24"/>
        </w:rPr>
        <w:t>r</w:t>
      </w:r>
      <w:r>
        <w:rPr>
          <w:rFonts w:hint="eastAsia"/>
          <w:sz w:val="24"/>
          <w:szCs w:val="24"/>
        </w:rPr>
        <w:t xml:space="preserve"> = </w:t>
      </w:r>
      <w:r>
        <w:rPr>
          <w:rFonts w:hint="eastAsia"/>
          <w:sz w:val="24"/>
          <w:szCs w:val="24"/>
        </w:rPr>
        <w:t>（</w:t>
      </w:r>
      <w:r>
        <w:rPr>
          <w:rFonts w:hint="eastAsia"/>
          <w:sz w:val="24"/>
          <w:szCs w:val="24"/>
        </w:rPr>
        <w:t>m/M</w:t>
      </w:r>
      <w:r>
        <w:rPr>
          <w:rFonts w:hint="eastAsia"/>
          <w:sz w:val="24"/>
          <w:szCs w:val="24"/>
        </w:rPr>
        <w:t>）×</w:t>
      </w:r>
      <w:r>
        <w:rPr>
          <w:rFonts w:hint="eastAsia"/>
          <w:sz w:val="24"/>
          <w:szCs w:val="24"/>
        </w:rPr>
        <w:t>100</w:t>
      </w:r>
      <w:r>
        <w:rPr>
          <w:rFonts w:hint="eastAsia"/>
          <w:sz w:val="24"/>
          <w:szCs w:val="24"/>
        </w:rPr>
        <w:t>％。相对湿度以百分比表示之。</w:t>
      </w:r>
    </w:p>
    <w:p w:rsidR="008A3A1F" w:rsidRDefault="008A3A1F" w:rsidP="008A3A1F">
      <w:pPr>
        <w:spacing w:line="360" w:lineRule="auto"/>
        <w:ind w:firstLineChars="200" w:firstLine="480"/>
        <w:rPr>
          <w:sz w:val="24"/>
          <w:szCs w:val="24"/>
        </w:rPr>
      </w:pPr>
      <w:r>
        <w:rPr>
          <w:rFonts w:hint="eastAsia"/>
          <w:sz w:val="24"/>
          <w:szCs w:val="24"/>
        </w:rPr>
        <w:t>相对湿度可通过计算求得。若气温为</w:t>
      </w:r>
      <w:r>
        <w:rPr>
          <w:rFonts w:hint="eastAsia"/>
          <w:sz w:val="24"/>
          <w:szCs w:val="24"/>
        </w:rPr>
        <w:t>20</w:t>
      </w:r>
      <w:r>
        <w:rPr>
          <w:rFonts w:hint="eastAsia"/>
          <w:sz w:val="24"/>
          <w:szCs w:val="24"/>
        </w:rPr>
        <w:t>℃，绝对湿度</w:t>
      </w:r>
      <w:r>
        <w:rPr>
          <w:rFonts w:hint="eastAsia"/>
          <w:sz w:val="24"/>
          <w:szCs w:val="24"/>
        </w:rPr>
        <w:t>e=4.6mm</w:t>
      </w:r>
      <w:r>
        <w:rPr>
          <w:rFonts w:hint="eastAsia"/>
          <w:sz w:val="24"/>
          <w:szCs w:val="24"/>
        </w:rPr>
        <w:t>，则查表</w:t>
      </w:r>
      <w:r>
        <w:rPr>
          <w:rFonts w:hint="eastAsia"/>
          <w:sz w:val="24"/>
          <w:szCs w:val="24"/>
        </w:rPr>
        <w:t>1-1</w:t>
      </w:r>
      <w:r>
        <w:rPr>
          <w:rFonts w:hint="eastAsia"/>
          <w:sz w:val="24"/>
          <w:szCs w:val="24"/>
        </w:rPr>
        <w:t>得</w:t>
      </w:r>
      <w:r>
        <w:rPr>
          <w:rFonts w:hint="eastAsia"/>
          <w:sz w:val="24"/>
          <w:szCs w:val="24"/>
        </w:rPr>
        <w:t>E=17.5mm</w:t>
      </w:r>
      <w:r>
        <w:rPr>
          <w:rFonts w:hint="eastAsia"/>
          <w:sz w:val="24"/>
          <w:szCs w:val="24"/>
        </w:rPr>
        <w:t>，相对湿度</w:t>
      </w:r>
      <w:r>
        <w:rPr>
          <w:rFonts w:hint="eastAsia"/>
          <w:sz w:val="24"/>
          <w:szCs w:val="24"/>
        </w:rPr>
        <w:t>r</w:t>
      </w:r>
      <w:r>
        <w:rPr>
          <w:rFonts w:hint="eastAsia"/>
          <w:sz w:val="24"/>
          <w:szCs w:val="24"/>
        </w:rPr>
        <w:t>（</w:t>
      </w:r>
      <w:r>
        <w:rPr>
          <w:rFonts w:hint="eastAsia"/>
          <w:sz w:val="24"/>
          <w:szCs w:val="24"/>
        </w:rPr>
        <w:t>20</w:t>
      </w:r>
      <w:r>
        <w:rPr>
          <w:rFonts w:hint="eastAsia"/>
          <w:sz w:val="24"/>
          <w:szCs w:val="24"/>
        </w:rPr>
        <w:t>℃）</w:t>
      </w:r>
      <w:r>
        <w:rPr>
          <w:rFonts w:hint="eastAsia"/>
          <w:sz w:val="24"/>
          <w:szCs w:val="24"/>
        </w:rPr>
        <w:t>=</w:t>
      </w:r>
      <w:r>
        <w:rPr>
          <w:rFonts w:hint="eastAsia"/>
          <w:sz w:val="24"/>
          <w:szCs w:val="24"/>
        </w:rPr>
        <w:t>（</w:t>
      </w:r>
      <w:r>
        <w:rPr>
          <w:rFonts w:hint="eastAsia"/>
          <w:sz w:val="24"/>
          <w:szCs w:val="24"/>
        </w:rPr>
        <w:t>e/E</w:t>
      </w:r>
      <w:r>
        <w:rPr>
          <w:rFonts w:hint="eastAsia"/>
          <w:sz w:val="24"/>
          <w:szCs w:val="24"/>
        </w:rPr>
        <w:t>）×</w:t>
      </w:r>
      <w:r>
        <w:rPr>
          <w:rFonts w:hint="eastAsia"/>
          <w:sz w:val="24"/>
          <w:szCs w:val="24"/>
        </w:rPr>
        <w:t xml:space="preserve"> 100</w:t>
      </w:r>
      <w:r>
        <w:rPr>
          <w:rFonts w:hint="eastAsia"/>
          <w:sz w:val="24"/>
          <w:szCs w:val="24"/>
        </w:rPr>
        <w:t>％</w:t>
      </w:r>
      <w:r>
        <w:rPr>
          <w:rFonts w:hint="eastAsia"/>
          <w:sz w:val="24"/>
          <w:szCs w:val="24"/>
        </w:rPr>
        <w:t>=</w:t>
      </w:r>
      <w:r>
        <w:rPr>
          <w:rFonts w:hint="eastAsia"/>
          <w:sz w:val="24"/>
          <w:szCs w:val="24"/>
        </w:rPr>
        <w:t>（</w:t>
      </w:r>
      <w:r>
        <w:rPr>
          <w:rFonts w:hint="eastAsia"/>
          <w:sz w:val="24"/>
          <w:szCs w:val="24"/>
        </w:rPr>
        <w:t>4.6/17.5</w:t>
      </w:r>
      <w:r>
        <w:rPr>
          <w:rFonts w:hint="eastAsia"/>
          <w:sz w:val="24"/>
          <w:szCs w:val="24"/>
        </w:rPr>
        <w:t>）×</w:t>
      </w:r>
      <w:r>
        <w:rPr>
          <w:rFonts w:hint="eastAsia"/>
          <w:sz w:val="24"/>
          <w:szCs w:val="24"/>
        </w:rPr>
        <w:t>100</w:t>
      </w:r>
      <w:r>
        <w:rPr>
          <w:rFonts w:hint="eastAsia"/>
          <w:sz w:val="24"/>
          <w:szCs w:val="24"/>
        </w:rPr>
        <w:t>％</w:t>
      </w:r>
      <w:r>
        <w:rPr>
          <w:rFonts w:hint="eastAsia"/>
          <w:sz w:val="24"/>
          <w:szCs w:val="24"/>
        </w:rPr>
        <w:t>=26.3</w:t>
      </w:r>
      <w:r>
        <w:rPr>
          <w:rFonts w:hint="eastAsia"/>
          <w:sz w:val="24"/>
          <w:szCs w:val="24"/>
        </w:rPr>
        <w:t>％，气温下降到</w:t>
      </w:r>
      <w:r>
        <w:rPr>
          <w:rFonts w:hint="eastAsia"/>
          <w:sz w:val="24"/>
          <w:szCs w:val="24"/>
        </w:rPr>
        <w:t>0</w:t>
      </w:r>
      <w:r>
        <w:rPr>
          <w:rFonts w:hint="eastAsia"/>
          <w:sz w:val="24"/>
          <w:szCs w:val="24"/>
        </w:rPr>
        <w:t>℃，</w:t>
      </w:r>
      <w:r>
        <w:rPr>
          <w:rFonts w:hint="eastAsia"/>
          <w:sz w:val="24"/>
          <w:szCs w:val="24"/>
        </w:rPr>
        <w:t>E=4.6mm</w:t>
      </w:r>
      <w:r>
        <w:rPr>
          <w:rFonts w:hint="eastAsia"/>
          <w:sz w:val="24"/>
          <w:szCs w:val="24"/>
        </w:rPr>
        <w:t>，则</w:t>
      </w:r>
      <w:r>
        <w:rPr>
          <w:rFonts w:hint="eastAsia"/>
          <w:sz w:val="24"/>
          <w:szCs w:val="24"/>
        </w:rPr>
        <w:t>r</w:t>
      </w:r>
      <w:r>
        <w:rPr>
          <w:rFonts w:hint="eastAsia"/>
          <w:sz w:val="24"/>
          <w:szCs w:val="24"/>
        </w:rPr>
        <w:t>（</w:t>
      </w:r>
      <w:r>
        <w:rPr>
          <w:rFonts w:hint="eastAsia"/>
          <w:sz w:val="24"/>
          <w:szCs w:val="24"/>
        </w:rPr>
        <w:t>0</w:t>
      </w:r>
      <w:r>
        <w:rPr>
          <w:rFonts w:hint="eastAsia"/>
          <w:sz w:val="24"/>
          <w:szCs w:val="24"/>
        </w:rPr>
        <w:t>℃）</w:t>
      </w:r>
      <w:r>
        <w:rPr>
          <w:rFonts w:hint="eastAsia"/>
          <w:sz w:val="24"/>
          <w:szCs w:val="24"/>
        </w:rPr>
        <w:t>=100</w:t>
      </w:r>
      <w:r>
        <w:rPr>
          <w:rFonts w:hint="eastAsia"/>
          <w:sz w:val="24"/>
          <w:szCs w:val="24"/>
        </w:rPr>
        <w:t>％。</w:t>
      </w:r>
    </w:p>
    <w:p w:rsidR="008A3A1F" w:rsidRDefault="008A3A1F" w:rsidP="008A3A1F">
      <w:pPr>
        <w:spacing w:line="360" w:lineRule="auto"/>
        <w:ind w:firstLineChars="200" w:firstLine="480"/>
        <w:rPr>
          <w:sz w:val="24"/>
          <w:szCs w:val="24"/>
        </w:rPr>
      </w:pPr>
      <w:r w:rsidRPr="000E4EE2">
        <w:rPr>
          <w:rFonts w:hint="eastAsia"/>
          <w:sz w:val="24"/>
          <w:szCs w:val="24"/>
        </w:rPr>
        <w:t>由此可见，由于饱和水汽含量随温度降低而减少</w:t>
      </w:r>
      <w:r w:rsidRPr="000E4EE2">
        <w:rPr>
          <w:rFonts w:hint="eastAsia"/>
          <w:sz w:val="24"/>
          <w:szCs w:val="24"/>
        </w:rPr>
        <w:t xml:space="preserve"> </w:t>
      </w:r>
      <w:r w:rsidRPr="000E4EE2">
        <w:rPr>
          <w:rFonts w:hint="eastAsia"/>
          <w:sz w:val="24"/>
          <w:szCs w:val="24"/>
        </w:rPr>
        <w:t>，因此当绝对湿度不变时，随气温下降，相对湿度随之增高。当绝对湿度与饱和水汽含量相等，相对湿度等于</w:t>
      </w:r>
      <w:r w:rsidRPr="000E4EE2">
        <w:rPr>
          <w:rFonts w:hint="eastAsia"/>
          <w:sz w:val="24"/>
          <w:szCs w:val="24"/>
        </w:rPr>
        <w:t>IOO</w:t>
      </w:r>
      <w:r w:rsidRPr="000E4EE2">
        <w:rPr>
          <w:rFonts w:hint="eastAsia"/>
          <w:sz w:val="24"/>
          <w:szCs w:val="24"/>
        </w:rPr>
        <w:t>％。空气中水汽达到饱和时的气温称为露点。当气温降到露点以下，空气中过剩的水汽即凝结而形成不同形式的液态或固态降水。</w:t>
      </w:r>
    </w:p>
    <w:p w:rsidR="008A3A1F" w:rsidRPr="000E4EE2" w:rsidRDefault="008A3A1F" w:rsidP="008A3A1F">
      <w:pPr>
        <w:spacing w:line="360" w:lineRule="auto"/>
        <w:rPr>
          <w:sz w:val="24"/>
          <w:szCs w:val="24"/>
        </w:rPr>
      </w:pPr>
      <w:r w:rsidRPr="000E4EE2">
        <w:rPr>
          <w:rFonts w:hint="eastAsia"/>
          <w:b/>
          <w:sz w:val="24"/>
          <w:szCs w:val="24"/>
        </w:rPr>
        <w:t>4</w:t>
      </w:r>
      <w:r w:rsidRPr="000E4EE2">
        <w:rPr>
          <w:rFonts w:hint="eastAsia"/>
          <w:b/>
          <w:sz w:val="24"/>
          <w:szCs w:val="24"/>
        </w:rPr>
        <w:t>．蒸发</w:t>
      </w:r>
      <w:r w:rsidRPr="000E4EE2">
        <w:rPr>
          <w:rFonts w:hint="eastAsia"/>
          <w:sz w:val="24"/>
          <w:szCs w:val="24"/>
        </w:rPr>
        <w:t>：在常温下水由液态变为气态进</w:t>
      </w:r>
      <w:r>
        <w:rPr>
          <w:rFonts w:hint="eastAsia"/>
          <w:sz w:val="24"/>
          <w:szCs w:val="24"/>
        </w:rPr>
        <w:t>入</w:t>
      </w:r>
      <w:r w:rsidRPr="000E4EE2">
        <w:rPr>
          <w:rFonts w:hint="eastAsia"/>
          <w:sz w:val="24"/>
          <w:szCs w:val="24"/>
        </w:rPr>
        <w:t>大气的过程称为蒸发。空气中的水汽主要来自地表水、地下水、土壤和植物的蒸发。有了蒸发作用，水循环才得以不断进行。</w:t>
      </w:r>
    </w:p>
    <w:p w:rsidR="008A3A1F" w:rsidRPr="000E4EE2" w:rsidRDefault="008A3A1F" w:rsidP="008A3A1F">
      <w:pPr>
        <w:spacing w:line="360" w:lineRule="auto"/>
        <w:ind w:firstLineChars="200" w:firstLine="480"/>
        <w:rPr>
          <w:sz w:val="24"/>
          <w:szCs w:val="24"/>
        </w:rPr>
      </w:pPr>
      <w:r w:rsidRPr="000E4EE2">
        <w:rPr>
          <w:rFonts w:hint="eastAsia"/>
          <w:sz w:val="24"/>
          <w:szCs w:val="24"/>
        </w:rPr>
        <w:lastRenderedPageBreak/>
        <w:t xml:space="preserve">  </w:t>
      </w:r>
      <w:r w:rsidR="00DC2E19">
        <w:rPr>
          <w:rFonts w:hint="eastAsia"/>
          <w:sz w:val="24"/>
          <w:szCs w:val="24"/>
        </w:rPr>
        <w:t>水面蒸发的速度和数量取决于许多因素（气温、气压、</w:t>
      </w:r>
      <w:r w:rsidRPr="000E4EE2">
        <w:rPr>
          <w:rFonts w:hint="eastAsia"/>
          <w:sz w:val="24"/>
          <w:szCs w:val="24"/>
        </w:rPr>
        <w:t>湿度、风速等），其中主要决定于气温和绝对湿度的对比关系。气温决定了空气的饱和水汽含量，而绝对湿度则是该温度下空气中实有的水汽含量，该两水汽含量之</w:t>
      </w:r>
      <w:proofErr w:type="gramStart"/>
      <w:r w:rsidRPr="000E4EE2">
        <w:rPr>
          <w:rFonts w:hint="eastAsia"/>
          <w:sz w:val="24"/>
          <w:szCs w:val="24"/>
        </w:rPr>
        <w:t>差称为</w:t>
      </w:r>
      <w:proofErr w:type="gramEnd"/>
      <w:r w:rsidRPr="000E4EE2">
        <w:rPr>
          <w:rFonts w:hint="eastAsia"/>
          <w:sz w:val="24"/>
          <w:szCs w:val="24"/>
        </w:rPr>
        <w:t>饱和差</w:t>
      </w:r>
      <w:r w:rsidR="00DC2E19">
        <w:rPr>
          <w:rFonts w:hint="eastAsia"/>
          <w:sz w:val="24"/>
          <w:szCs w:val="24"/>
        </w:rPr>
        <w:t>(d)</w:t>
      </w:r>
      <w:r w:rsidR="00DC2E19">
        <w:rPr>
          <w:rFonts w:hint="eastAsia"/>
          <w:sz w:val="24"/>
          <w:szCs w:val="24"/>
        </w:rPr>
        <w:t>，</w:t>
      </w:r>
      <w:r w:rsidRPr="000E4EE2">
        <w:rPr>
          <w:rFonts w:hint="eastAsia"/>
          <w:sz w:val="24"/>
          <w:szCs w:val="24"/>
        </w:rPr>
        <w:t>即</w:t>
      </w:r>
      <w:r w:rsidRPr="000E4EE2">
        <w:rPr>
          <w:rFonts w:hint="eastAsia"/>
          <w:sz w:val="24"/>
          <w:szCs w:val="24"/>
        </w:rPr>
        <w:t>d=E-e</w:t>
      </w:r>
      <w:r w:rsidRPr="000E4EE2">
        <w:rPr>
          <w:rFonts w:hint="eastAsia"/>
          <w:sz w:val="24"/>
          <w:szCs w:val="24"/>
        </w:rPr>
        <w:t>。蒸发速度或强度与饱和差成正比，即饱和差愈大，蒸发速度也愈大。同理，相对湿度愈小，则饱和差愈大，蒸发速度也愈大。</w:t>
      </w:r>
    </w:p>
    <w:p w:rsidR="008A3A1F" w:rsidRPr="000E4EE2" w:rsidRDefault="00DC2E19" w:rsidP="008A3A1F">
      <w:pPr>
        <w:spacing w:line="360" w:lineRule="auto"/>
        <w:ind w:firstLineChars="200" w:firstLine="480"/>
        <w:rPr>
          <w:sz w:val="24"/>
          <w:szCs w:val="24"/>
        </w:rPr>
      </w:pPr>
      <w:r>
        <w:rPr>
          <w:rFonts w:hint="eastAsia"/>
          <w:sz w:val="24"/>
          <w:szCs w:val="24"/>
        </w:rPr>
        <w:t>风速是影响水面蒸</w:t>
      </w:r>
      <w:r w:rsidR="008A3A1F" w:rsidRPr="000E4EE2">
        <w:rPr>
          <w:rFonts w:hint="eastAsia"/>
          <w:sz w:val="24"/>
          <w:szCs w:val="24"/>
        </w:rPr>
        <w:t>发的另一重要因素。蒸发的水汽容</w:t>
      </w:r>
      <w:r>
        <w:rPr>
          <w:rFonts w:hint="eastAsia"/>
          <w:sz w:val="24"/>
          <w:szCs w:val="24"/>
        </w:rPr>
        <w:t>易</w:t>
      </w:r>
      <w:r w:rsidR="008A3A1F" w:rsidRPr="000E4EE2">
        <w:rPr>
          <w:rFonts w:hint="eastAsia"/>
          <w:sz w:val="24"/>
          <w:szCs w:val="24"/>
        </w:rPr>
        <w:t>积聚在水面上而妨碍进一步蒸发，风将水面蒸发出来的水汽不断吹走，蒸发加快，因此，风速愈大，蒸发就愈强烈。</w:t>
      </w:r>
    </w:p>
    <w:p w:rsidR="008A3A1F" w:rsidRPr="000E4EE2" w:rsidRDefault="008A3A1F" w:rsidP="008A3A1F">
      <w:pPr>
        <w:spacing w:line="360" w:lineRule="auto"/>
        <w:ind w:firstLineChars="200" w:firstLine="480"/>
        <w:rPr>
          <w:sz w:val="24"/>
          <w:szCs w:val="24"/>
        </w:rPr>
      </w:pPr>
      <w:r w:rsidRPr="000E4EE2">
        <w:rPr>
          <w:rFonts w:hint="eastAsia"/>
          <w:sz w:val="24"/>
          <w:szCs w:val="24"/>
        </w:rPr>
        <w:t xml:space="preserve">  </w:t>
      </w:r>
      <w:r w:rsidRPr="000E4EE2">
        <w:rPr>
          <w:rFonts w:hint="eastAsia"/>
          <w:sz w:val="24"/>
          <w:szCs w:val="24"/>
        </w:rPr>
        <w:t>蒸发包括水面蒸发、土面蒸发、叶面蒸发等。通常用水面蒸发量的大小表征一个地区蒸发的强度。气象部门常用蒸发皿（直径数十分米的圆</w:t>
      </w:r>
      <w:proofErr w:type="gramStart"/>
      <w:r w:rsidRPr="000E4EE2">
        <w:rPr>
          <w:rFonts w:hint="eastAsia"/>
          <w:sz w:val="24"/>
          <w:szCs w:val="24"/>
        </w:rPr>
        <w:t>皿</w:t>
      </w:r>
      <w:proofErr w:type="gramEnd"/>
      <w:r w:rsidRPr="000E4EE2">
        <w:rPr>
          <w:rFonts w:hint="eastAsia"/>
          <w:sz w:val="24"/>
          <w:szCs w:val="24"/>
        </w:rPr>
        <w:t>）测定某一时期内蒸发水量，以蒸发的水柱高度</w:t>
      </w:r>
      <w:r w:rsidRPr="000E4EE2">
        <w:rPr>
          <w:rFonts w:hint="eastAsia"/>
          <w:sz w:val="24"/>
          <w:szCs w:val="24"/>
        </w:rPr>
        <w:t>mm</w:t>
      </w:r>
      <w:r w:rsidR="00DC2E19">
        <w:rPr>
          <w:rFonts w:hint="eastAsia"/>
          <w:sz w:val="24"/>
          <w:szCs w:val="24"/>
        </w:rPr>
        <w:t>数表示蒸</w:t>
      </w:r>
      <w:r w:rsidRPr="000E4EE2">
        <w:rPr>
          <w:rFonts w:hint="eastAsia"/>
          <w:sz w:val="24"/>
          <w:szCs w:val="24"/>
        </w:rPr>
        <w:t>发量，如北京的多年平均年蒸发量为</w:t>
      </w:r>
      <w:r>
        <w:rPr>
          <w:rFonts w:hint="eastAsia"/>
          <w:sz w:val="24"/>
          <w:szCs w:val="24"/>
        </w:rPr>
        <w:t>1102</w:t>
      </w:r>
      <w:r w:rsidRPr="000E4EE2">
        <w:rPr>
          <w:rFonts w:hint="eastAsia"/>
          <w:sz w:val="24"/>
          <w:szCs w:val="24"/>
        </w:rPr>
        <w:t>mm</w:t>
      </w:r>
      <w:r w:rsidRPr="000E4EE2">
        <w:rPr>
          <w:rFonts w:hint="eastAsia"/>
          <w:sz w:val="24"/>
          <w:szCs w:val="24"/>
        </w:rPr>
        <w:t>。</w:t>
      </w:r>
    </w:p>
    <w:p w:rsidR="008A3A1F" w:rsidRPr="000E4EE2" w:rsidRDefault="008A3A1F" w:rsidP="008A3A1F">
      <w:pPr>
        <w:spacing w:line="360" w:lineRule="auto"/>
        <w:ind w:firstLineChars="200" w:firstLine="480"/>
        <w:rPr>
          <w:sz w:val="24"/>
          <w:szCs w:val="24"/>
        </w:rPr>
      </w:pPr>
      <w:r w:rsidRPr="000E4EE2">
        <w:rPr>
          <w:rFonts w:hint="eastAsia"/>
          <w:sz w:val="24"/>
          <w:szCs w:val="24"/>
        </w:rPr>
        <w:t>必须注意，气象部门提供的蒸发量，只能说明蒸发的相对强度，而不代表实际的蒸发水量。因为通常一个地区不全是水面，并且，用小直径的蒸发皿测得的蒸发量比实际的水面蒸发量要偏大许多。</w:t>
      </w:r>
    </w:p>
    <w:p w:rsidR="008A3A1F" w:rsidRPr="000E4EE2" w:rsidRDefault="008A3A1F" w:rsidP="008A3A1F">
      <w:pPr>
        <w:spacing w:line="360" w:lineRule="auto"/>
        <w:rPr>
          <w:sz w:val="24"/>
          <w:szCs w:val="24"/>
        </w:rPr>
      </w:pPr>
      <w:r w:rsidRPr="000E4EE2">
        <w:rPr>
          <w:rFonts w:hint="eastAsia"/>
          <w:sz w:val="24"/>
          <w:szCs w:val="24"/>
        </w:rPr>
        <w:t xml:space="preserve"> </w:t>
      </w:r>
      <w:r w:rsidRPr="003A21FD">
        <w:rPr>
          <w:rFonts w:hint="eastAsia"/>
          <w:b/>
          <w:sz w:val="24"/>
          <w:szCs w:val="24"/>
        </w:rPr>
        <w:t>5</w:t>
      </w:r>
      <w:r w:rsidRPr="003A21FD">
        <w:rPr>
          <w:rFonts w:hint="eastAsia"/>
          <w:b/>
          <w:sz w:val="24"/>
          <w:szCs w:val="24"/>
        </w:rPr>
        <w:t>．降水</w:t>
      </w:r>
      <w:r w:rsidRPr="000E4EE2">
        <w:rPr>
          <w:rFonts w:hint="eastAsia"/>
          <w:sz w:val="24"/>
          <w:szCs w:val="24"/>
        </w:rPr>
        <w:t>：当空气中水汽含量达饱和状态时，超过饱和限度的水汽便凝结，以液态或固态形式降落到地面，这就是降水。空气冷却是导致水汽凝结的主要条件。暖湿气团由于各种原因变冷就可以产生降水。其中最常见的是锋面降水。当暖湿气团与冷气团相遇时，在两者接触的锋面上，水汽大量凝结形</w:t>
      </w:r>
      <w:r w:rsidR="00C57B02">
        <w:rPr>
          <w:rFonts w:hint="eastAsia"/>
          <w:sz w:val="24"/>
          <w:szCs w:val="24"/>
        </w:rPr>
        <w:t>成降水。气象部门用雨量计测定降水量，以某一地区某一时期的降水总量</w:t>
      </w:r>
      <w:r w:rsidRPr="000E4EE2">
        <w:rPr>
          <w:rFonts w:hint="eastAsia"/>
          <w:sz w:val="24"/>
          <w:szCs w:val="24"/>
        </w:rPr>
        <w:t>平铺于地面得到的水层高度</w:t>
      </w:r>
      <w:r w:rsidRPr="000E4EE2">
        <w:rPr>
          <w:rFonts w:hint="eastAsia"/>
          <w:sz w:val="24"/>
          <w:szCs w:val="24"/>
        </w:rPr>
        <w:t>mm</w:t>
      </w:r>
      <w:r w:rsidRPr="000E4EE2">
        <w:rPr>
          <w:rFonts w:hint="eastAsia"/>
          <w:sz w:val="24"/>
          <w:szCs w:val="24"/>
        </w:rPr>
        <w:t>数表示。</w:t>
      </w:r>
    </w:p>
    <w:p w:rsidR="008A3A1F" w:rsidRDefault="008A3A1F" w:rsidP="008A3A1F">
      <w:pPr>
        <w:spacing w:line="360" w:lineRule="auto"/>
        <w:ind w:firstLineChars="200" w:firstLine="480"/>
        <w:rPr>
          <w:sz w:val="24"/>
          <w:szCs w:val="24"/>
        </w:rPr>
      </w:pPr>
      <w:r w:rsidRPr="000E4EE2">
        <w:rPr>
          <w:rFonts w:hint="eastAsia"/>
          <w:sz w:val="24"/>
          <w:szCs w:val="24"/>
        </w:rPr>
        <w:t>降水是水循环的主要环节之一，一个地区降水量的大小，决定了该地区水资源的丰富程度，对地下水资源的形成具有重要影响。</w:t>
      </w:r>
    </w:p>
    <w:p w:rsidR="008A3A1F" w:rsidRDefault="008A3A1F" w:rsidP="008A3A1F">
      <w:pPr>
        <w:spacing w:line="360" w:lineRule="auto"/>
        <w:ind w:firstLineChars="200" w:firstLine="480"/>
        <w:rPr>
          <w:sz w:val="24"/>
          <w:szCs w:val="24"/>
        </w:rPr>
      </w:pPr>
      <w:r w:rsidRPr="000E4EE2">
        <w:rPr>
          <w:rFonts w:hint="eastAsia"/>
          <w:sz w:val="24"/>
          <w:szCs w:val="24"/>
        </w:rPr>
        <w:t xml:space="preserve"> </w:t>
      </w:r>
      <w:r w:rsidRPr="000E4EE2">
        <w:rPr>
          <w:rFonts w:hint="eastAsia"/>
          <w:sz w:val="24"/>
          <w:szCs w:val="24"/>
        </w:rPr>
        <w:t>以上介绍了主要气象要素的基本概念，这些气象要素的变化决定了大气的物理状态。在一定地区一定时间内，各种气象因素综合影响所决定的大气物理状态</w:t>
      </w:r>
      <w:r w:rsidR="00C57B02">
        <w:rPr>
          <w:rFonts w:hint="eastAsia"/>
          <w:sz w:val="24"/>
          <w:szCs w:val="24"/>
        </w:rPr>
        <w:t>称为天气。而某一区域天气的平均状态（用气象要素多年平均值表征）</w:t>
      </w:r>
      <w:r w:rsidRPr="000E4EE2">
        <w:rPr>
          <w:rFonts w:hint="eastAsia"/>
          <w:sz w:val="24"/>
          <w:szCs w:val="24"/>
        </w:rPr>
        <w:t>，称为该</w:t>
      </w:r>
      <w:r w:rsidR="00C57B02">
        <w:rPr>
          <w:rFonts w:hint="eastAsia"/>
          <w:sz w:val="24"/>
          <w:szCs w:val="24"/>
        </w:rPr>
        <w:t>地区的气候。无论是变化迅速的气象要素，还是变化缓慢的气候因素，对</w:t>
      </w:r>
      <w:r w:rsidRPr="000E4EE2">
        <w:rPr>
          <w:rFonts w:hint="eastAsia"/>
          <w:sz w:val="24"/>
          <w:szCs w:val="24"/>
        </w:rPr>
        <w:t>于自然界水循环过程，以至地下水的时空分布都具有重要影响。</w:t>
      </w:r>
      <w:r w:rsidRPr="000E4EE2">
        <w:rPr>
          <w:rFonts w:hint="eastAsia"/>
          <w:sz w:val="24"/>
          <w:szCs w:val="24"/>
        </w:rPr>
        <w:t xml:space="preserve"> </w:t>
      </w:r>
    </w:p>
    <w:p w:rsidR="008A3A1F" w:rsidRPr="003A21FD" w:rsidRDefault="008A3A1F" w:rsidP="008A3A1F">
      <w:pPr>
        <w:pStyle w:val="1"/>
        <w:jc w:val="center"/>
        <w:rPr>
          <w:sz w:val="30"/>
          <w:szCs w:val="30"/>
        </w:rPr>
      </w:pPr>
      <w:r w:rsidRPr="003A21FD">
        <w:rPr>
          <w:rFonts w:hint="eastAsia"/>
          <w:sz w:val="30"/>
          <w:szCs w:val="30"/>
        </w:rPr>
        <w:lastRenderedPageBreak/>
        <w:t>第三节</w:t>
      </w:r>
      <w:r>
        <w:rPr>
          <w:rFonts w:hint="eastAsia"/>
          <w:sz w:val="30"/>
          <w:szCs w:val="30"/>
        </w:rPr>
        <w:t xml:space="preserve">  </w:t>
      </w:r>
      <w:r w:rsidRPr="003A21FD">
        <w:rPr>
          <w:rFonts w:hint="eastAsia"/>
          <w:sz w:val="30"/>
          <w:szCs w:val="30"/>
        </w:rPr>
        <w:t>径流</w:t>
      </w:r>
    </w:p>
    <w:p w:rsidR="008A3A1F" w:rsidRDefault="008A3A1F" w:rsidP="008A3A1F">
      <w:pPr>
        <w:spacing w:line="360" w:lineRule="auto"/>
        <w:ind w:firstLineChars="200" w:firstLine="480"/>
        <w:rPr>
          <w:sz w:val="24"/>
          <w:szCs w:val="24"/>
        </w:rPr>
      </w:pPr>
      <w:r w:rsidRPr="000E4EE2">
        <w:rPr>
          <w:rFonts w:hint="eastAsia"/>
          <w:sz w:val="24"/>
          <w:szCs w:val="24"/>
        </w:rPr>
        <w:t>径流是水循环的重要环节和水均衡的基本要素，系指降落到地表的降水在重力作用下</w:t>
      </w:r>
      <w:r>
        <w:rPr>
          <w:rFonts w:hint="eastAsia"/>
          <w:sz w:val="24"/>
          <w:szCs w:val="24"/>
        </w:rPr>
        <w:t>沿地表或地下流动的水流。因此，径流可分为地表径流和地下径流，两者具有密切联系，并经常相互转化。据统计，全球大陆地区年平均有</w:t>
      </w:r>
      <w:r w:rsidR="00584F0E">
        <w:rPr>
          <w:rFonts w:hint="eastAsia"/>
          <w:sz w:val="24"/>
          <w:szCs w:val="24"/>
        </w:rPr>
        <w:t>4</w:t>
      </w:r>
      <w:r>
        <w:rPr>
          <w:rFonts w:hint="eastAsia"/>
          <w:sz w:val="24"/>
          <w:szCs w:val="24"/>
        </w:rPr>
        <w:t>7000km</w:t>
      </w:r>
      <w:r w:rsidRPr="003A21FD">
        <w:rPr>
          <w:rFonts w:hint="eastAsia"/>
          <w:sz w:val="24"/>
          <w:szCs w:val="24"/>
          <w:vertAlign w:val="superscript"/>
        </w:rPr>
        <w:t>3</w:t>
      </w:r>
      <w:r>
        <w:rPr>
          <w:rFonts w:hint="eastAsia"/>
          <w:sz w:val="24"/>
          <w:szCs w:val="24"/>
        </w:rPr>
        <w:t>的水量通过径流返回海洋，约占陆地降水量的</w:t>
      </w:r>
      <w:r>
        <w:rPr>
          <w:rFonts w:hint="eastAsia"/>
          <w:sz w:val="24"/>
          <w:szCs w:val="24"/>
        </w:rPr>
        <w:t>40</w:t>
      </w:r>
      <w:r>
        <w:rPr>
          <w:rFonts w:hint="eastAsia"/>
          <w:sz w:val="24"/>
          <w:szCs w:val="24"/>
        </w:rPr>
        <w:t>％。这部分水量大体上是可</w:t>
      </w:r>
      <w:proofErr w:type="gramStart"/>
      <w:r>
        <w:rPr>
          <w:rFonts w:hint="eastAsia"/>
          <w:sz w:val="24"/>
          <w:szCs w:val="24"/>
        </w:rPr>
        <w:t>资人类</w:t>
      </w:r>
      <w:proofErr w:type="gramEnd"/>
      <w:r>
        <w:rPr>
          <w:rFonts w:hint="eastAsia"/>
          <w:sz w:val="24"/>
          <w:szCs w:val="24"/>
        </w:rPr>
        <w:t>利用的淡水资源。</w:t>
      </w:r>
    </w:p>
    <w:p w:rsidR="008A3A1F" w:rsidRDefault="008A3A1F" w:rsidP="008A3A1F">
      <w:pPr>
        <w:spacing w:line="360" w:lineRule="auto"/>
        <w:ind w:firstLineChars="200" w:firstLine="480"/>
        <w:rPr>
          <w:sz w:val="24"/>
          <w:szCs w:val="24"/>
        </w:rPr>
      </w:pPr>
      <w:r>
        <w:rPr>
          <w:rFonts w:hint="eastAsia"/>
          <w:sz w:val="24"/>
          <w:szCs w:val="24"/>
        </w:rPr>
        <w:t>地表径流和地下径流均有按系统分布的特点。汇注于某一干流的全部河流的总体构成一个地表径流系统，称为水系。一个水系的全部集水区域，称为该水系的流域。流域范围内的降水均通过各级支流汇注于干流。相邻两个流域之间地形最高点的连线即为分水线，又称分水岭。这些概念同样可用于地下水，但地下水的系统不像地表水系那样明显和易于识别，具有自己的一些特点。</w:t>
      </w:r>
    </w:p>
    <w:p w:rsidR="008A3A1F" w:rsidRDefault="008A3A1F" w:rsidP="008A3A1F">
      <w:pPr>
        <w:spacing w:line="360" w:lineRule="auto"/>
        <w:ind w:firstLineChars="200" w:firstLine="480"/>
        <w:rPr>
          <w:sz w:val="24"/>
          <w:szCs w:val="24"/>
        </w:rPr>
      </w:pPr>
      <w:r>
        <w:rPr>
          <w:rFonts w:hint="eastAsia"/>
          <w:sz w:val="24"/>
          <w:szCs w:val="24"/>
        </w:rPr>
        <w:t>在水文学中常用流量、径流总量、径流深度、径流模数和径流系数等特征值说明地表径流。水文地质学中有时也采用相应的特征值来表征地下径流。</w:t>
      </w:r>
    </w:p>
    <w:p w:rsidR="008A3A1F" w:rsidRDefault="008A3A1F" w:rsidP="008A3A1F">
      <w:pPr>
        <w:spacing w:line="360" w:lineRule="auto"/>
        <w:ind w:firstLineChars="200" w:firstLine="480"/>
        <w:rPr>
          <w:sz w:val="24"/>
          <w:szCs w:val="24"/>
        </w:rPr>
      </w:pPr>
      <w:r>
        <w:rPr>
          <w:rFonts w:hint="eastAsia"/>
          <w:sz w:val="24"/>
          <w:szCs w:val="24"/>
        </w:rPr>
        <w:t>流量</w:t>
      </w:r>
      <w:r>
        <w:rPr>
          <w:rFonts w:hint="eastAsia"/>
          <w:sz w:val="24"/>
          <w:szCs w:val="24"/>
        </w:rPr>
        <w:t xml:space="preserve">(Q) </w:t>
      </w:r>
      <w:r>
        <w:rPr>
          <w:rFonts w:hint="eastAsia"/>
          <w:sz w:val="24"/>
          <w:szCs w:val="24"/>
        </w:rPr>
        <w:t>系指单位时间内通过河流某一断面的水量，单位</w:t>
      </w:r>
      <w:r>
        <w:rPr>
          <w:rFonts w:hint="eastAsia"/>
          <w:sz w:val="24"/>
          <w:szCs w:val="24"/>
        </w:rPr>
        <w:t>m</w:t>
      </w:r>
      <w:r w:rsidRPr="00206C25">
        <w:rPr>
          <w:rFonts w:hint="eastAsia"/>
          <w:sz w:val="24"/>
          <w:szCs w:val="24"/>
          <w:vertAlign w:val="superscript"/>
        </w:rPr>
        <w:t>3</w:t>
      </w:r>
      <w:r>
        <w:rPr>
          <w:rFonts w:hint="eastAsia"/>
          <w:sz w:val="24"/>
          <w:szCs w:val="24"/>
        </w:rPr>
        <w:t>/s</w:t>
      </w:r>
      <w:r>
        <w:rPr>
          <w:rFonts w:hint="eastAsia"/>
          <w:sz w:val="24"/>
          <w:szCs w:val="24"/>
        </w:rPr>
        <w:t>。流量</w:t>
      </w:r>
      <w:r>
        <w:rPr>
          <w:rFonts w:hint="eastAsia"/>
          <w:sz w:val="24"/>
          <w:szCs w:val="24"/>
        </w:rPr>
        <w:t>Q</w:t>
      </w:r>
      <w:r>
        <w:rPr>
          <w:rFonts w:hint="eastAsia"/>
          <w:sz w:val="24"/>
          <w:szCs w:val="24"/>
        </w:rPr>
        <w:t>等于过水断面面积</w:t>
      </w:r>
      <w:r>
        <w:rPr>
          <w:rFonts w:hint="eastAsia"/>
          <w:sz w:val="24"/>
          <w:szCs w:val="24"/>
        </w:rPr>
        <w:t>F</w:t>
      </w:r>
      <w:r>
        <w:rPr>
          <w:rFonts w:hint="eastAsia"/>
          <w:sz w:val="24"/>
          <w:szCs w:val="24"/>
        </w:rPr>
        <w:t>与通过该断面的平均流速</w:t>
      </w:r>
      <w:r>
        <w:rPr>
          <w:rFonts w:hint="eastAsia"/>
          <w:sz w:val="24"/>
          <w:szCs w:val="24"/>
        </w:rPr>
        <w:t>V</w:t>
      </w:r>
      <w:r>
        <w:rPr>
          <w:rFonts w:hint="eastAsia"/>
          <w:sz w:val="24"/>
          <w:szCs w:val="24"/>
        </w:rPr>
        <w:t>的乘积，即</w:t>
      </w:r>
      <w:r>
        <w:rPr>
          <w:rFonts w:hint="eastAsia"/>
          <w:sz w:val="24"/>
          <w:szCs w:val="24"/>
        </w:rPr>
        <w:t>:</w:t>
      </w:r>
    </w:p>
    <w:p w:rsidR="008A3A1F" w:rsidRDefault="00584F0E" w:rsidP="008A3A1F">
      <w:pPr>
        <w:spacing w:line="360" w:lineRule="auto"/>
        <w:ind w:firstLineChars="200" w:firstLine="480"/>
        <w:rPr>
          <w:sz w:val="24"/>
          <w:szCs w:val="24"/>
        </w:rPr>
      </w:pPr>
      <w:r>
        <w:rPr>
          <w:rFonts w:hint="eastAsia"/>
          <w:sz w:val="24"/>
          <w:szCs w:val="24"/>
        </w:rPr>
        <w:t>Q=V</w:t>
      </w:r>
      <w:r w:rsidRPr="00584F0E">
        <w:rPr>
          <w:rFonts w:hint="eastAsia"/>
          <w:sz w:val="24"/>
          <w:szCs w:val="24"/>
        </w:rPr>
        <w:t>·</w:t>
      </w:r>
      <w:r w:rsidR="008A3A1F">
        <w:rPr>
          <w:rFonts w:hint="eastAsia"/>
          <w:sz w:val="24"/>
          <w:szCs w:val="24"/>
        </w:rPr>
        <w:t>F</w:t>
      </w:r>
      <w:r w:rsidR="008A3A1F">
        <w:rPr>
          <w:rFonts w:hint="eastAsia"/>
          <w:sz w:val="24"/>
          <w:szCs w:val="24"/>
        </w:rPr>
        <w:t>。</w:t>
      </w:r>
    </w:p>
    <w:p w:rsidR="008A3A1F" w:rsidRDefault="008A3A1F" w:rsidP="008A3A1F">
      <w:pPr>
        <w:spacing w:line="360" w:lineRule="auto"/>
        <w:ind w:firstLineChars="200" w:firstLine="480"/>
        <w:rPr>
          <w:sz w:val="24"/>
          <w:szCs w:val="24"/>
        </w:rPr>
      </w:pPr>
      <w:r>
        <w:rPr>
          <w:rFonts w:hint="eastAsia"/>
          <w:sz w:val="24"/>
          <w:szCs w:val="24"/>
        </w:rPr>
        <w:t>径流总量（</w:t>
      </w:r>
      <w:r>
        <w:rPr>
          <w:rFonts w:hint="eastAsia"/>
          <w:sz w:val="24"/>
          <w:szCs w:val="24"/>
        </w:rPr>
        <w:t>W</w:t>
      </w:r>
      <w:r>
        <w:rPr>
          <w:rFonts w:hint="eastAsia"/>
          <w:sz w:val="24"/>
          <w:szCs w:val="24"/>
        </w:rPr>
        <w:t>）系指某一时段</w:t>
      </w:r>
      <w:r>
        <w:rPr>
          <w:rFonts w:hint="eastAsia"/>
          <w:sz w:val="24"/>
          <w:szCs w:val="24"/>
        </w:rPr>
        <w:t>T</w:t>
      </w:r>
      <w:r>
        <w:rPr>
          <w:rFonts w:hint="eastAsia"/>
          <w:sz w:val="24"/>
          <w:szCs w:val="24"/>
        </w:rPr>
        <w:t>内，通过河流某一断面的总水量，单位</w:t>
      </w:r>
      <w:r w:rsidR="00584F0E">
        <w:rPr>
          <w:rFonts w:hint="eastAsia"/>
          <w:sz w:val="24"/>
          <w:szCs w:val="24"/>
        </w:rPr>
        <w:t>为</w:t>
      </w:r>
      <w:r>
        <w:rPr>
          <w:rFonts w:hint="eastAsia"/>
          <w:sz w:val="24"/>
          <w:szCs w:val="24"/>
        </w:rPr>
        <w:t>m</w:t>
      </w:r>
      <w:r w:rsidRPr="00206C25">
        <w:rPr>
          <w:rFonts w:hint="eastAsia"/>
          <w:sz w:val="24"/>
          <w:szCs w:val="24"/>
          <w:vertAlign w:val="superscript"/>
        </w:rPr>
        <w:t>3</w:t>
      </w:r>
      <w:r>
        <w:rPr>
          <w:rFonts w:hint="eastAsia"/>
          <w:sz w:val="24"/>
          <w:szCs w:val="24"/>
        </w:rPr>
        <w:t>。可由下式求得：</w:t>
      </w:r>
      <w:r w:rsidR="00584F0E">
        <w:rPr>
          <w:rFonts w:hint="eastAsia"/>
          <w:sz w:val="24"/>
          <w:szCs w:val="24"/>
        </w:rPr>
        <w:t>W=Q</w:t>
      </w:r>
      <w:r w:rsidR="00584F0E" w:rsidRPr="00584F0E">
        <w:rPr>
          <w:rFonts w:hint="eastAsia"/>
          <w:sz w:val="24"/>
          <w:szCs w:val="24"/>
        </w:rPr>
        <w:t>·</w:t>
      </w:r>
      <w:r>
        <w:rPr>
          <w:rFonts w:hint="eastAsia"/>
          <w:sz w:val="24"/>
          <w:szCs w:val="24"/>
        </w:rPr>
        <w:t>T</w:t>
      </w:r>
      <w:r>
        <w:rPr>
          <w:rFonts w:hint="eastAsia"/>
          <w:sz w:val="24"/>
          <w:szCs w:val="24"/>
        </w:rPr>
        <w:t>。</w:t>
      </w:r>
    </w:p>
    <w:p w:rsidR="008A3A1F" w:rsidRDefault="008A3A1F" w:rsidP="008A3A1F">
      <w:pPr>
        <w:spacing w:line="360" w:lineRule="auto"/>
        <w:ind w:firstLineChars="200" w:firstLine="480"/>
        <w:rPr>
          <w:sz w:val="24"/>
          <w:szCs w:val="24"/>
        </w:rPr>
      </w:pPr>
      <w:r>
        <w:rPr>
          <w:rFonts w:hint="eastAsia"/>
          <w:sz w:val="24"/>
          <w:szCs w:val="24"/>
        </w:rPr>
        <w:t>径流模数（</w:t>
      </w:r>
      <w:r>
        <w:rPr>
          <w:rFonts w:hint="eastAsia"/>
          <w:sz w:val="24"/>
          <w:szCs w:val="24"/>
        </w:rPr>
        <w:t>M</w:t>
      </w:r>
      <w:r>
        <w:rPr>
          <w:rFonts w:hint="eastAsia"/>
          <w:sz w:val="24"/>
          <w:szCs w:val="24"/>
        </w:rPr>
        <w:t>）系指单位流域面积</w:t>
      </w:r>
      <w:r>
        <w:rPr>
          <w:rFonts w:hint="eastAsia"/>
          <w:sz w:val="24"/>
          <w:szCs w:val="24"/>
        </w:rPr>
        <w:t>F</w:t>
      </w:r>
      <w:r>
        <w:rPr>
          <w:rFonts w:hint="eastAsia"/>
          <w:sz w:val="24"/>
          <w:szCs w:val="24"/>
        </w:rPr>
        <w:t>（</w:t>
      </w:r>
      <w:r>
        <w:rPr>
          <w:rFonts w:hint="eastAsia"/>
          <w:sz w:val="24"/>
          <w:szCs w:val="24"/>
        </w:rPr>
        <w:t>km</w:t>
      </w:r>
      <w:r w:rsidR="001A065C">
        <w:rPr>
          <w:rFonts w:hint="eastAsia"/>
          <w:sz w:val="24"/>
          <w:szCs w:val="24"/>
          <w:vertAlign w:val="superscript"/>
        </w:rPr>
        <w:t>2</w:t>
      </w:r>
      <w:r>
        <w:rPr>
          <w:rFonts w:hint="eastAsia"/>
          <w:sz w:val="24"/>
          <w:szCs w:val="24"/>
        </w:rPr>
        <w:t>）上平均产生的流量，以</w:t>
      </w:r>
      <w:r w:rsidR="001A065C">
        <w:rPr>
          <w:rFonts w:hint="eastAsia"/>
          <w:sz w:val="24"/>
          <w:szCs w:val="24"/>
        </w:rPr>
        <w:t>L/s</w:t>
      </w:r>
      <w:r w:rsidR="001A065C" w:rsidRPr="00584F0E">
        <w:rPr>
          <w:rFonts w:hint="eastAsia"/>
          <w:sz w:val="24"/>
          <w:szCs w:val="24"/>
        </w:rPr>
        <w:t>·</w:t>
      </w:r>
      <w:r>
        <w:rPr>
          <w:rFonts w:hint="eastAsia"/>
          <w:sz w:val="24"/>
          <w:szCs w:val="24"/>
        </w:rPr>
        <w:t>km</w:t>
      </w:r>
      <w:r w:rsidRPr="00206C25">
        <w:rPr>
          <w:rFonts w:hint="eastAsia"/>
          <w:sz w:val="24"/>
          <w:szCs w:val="24"/>
          <w:vertAlign w:val="superscript"/>
        </w:rPr>
        <w:t>2</w:t>
      </w:r>
      <w:r>
        <w:rPr>
          <w:rFonts w:hint="eastAsia"/>
          <w:sz w:val="24"/>
          <w:szCs w:val="24"/>
        </w:rPr>
        <w:t>为单位，计算式为：</w:t>
      </w:r>
      <w:r w:rsidR="001A065C">
        <w:rPr>
          <w:rFonts w:hint="eastAsia"/>
          <w:sz w:val="24"/>
          <w:szCs w:val="24"/>
        </w:rPr>
        <w:t>M=</w:t>
      </w:r>
      <m:oMath>
        <m:f>
          <m:fPr>
            <m:ctrlPr>
              <w:rPr>
                <w:rFonts w:ascii="Cambria Math" w:hAnsi="Cambria Math"/>
                <w:sz w:val="24"/>
                <w:szCs w:val="24"/>
              </w:rPr>
            </m:ctrlPr>
          </m:fPr>
          <m:num>
            <m:r>
              <w:rPr>
                <w:rFonts w:ascii="Cambria Math" w:hAnsi="Cambria Math"/>
                <w:sz w:val="24"/>
                <w:szCs w:val="24"/>
              </w:rPr>
              <m:t>Q</m:t>
            </m:r>
          </m:num>
          <m:den>
            <m:r>
              <w:rPr>
                <w:rFonts w:ascii="Cambria Math" w:hAnsi="Cambria Math"/>
                <w:sz w:val="24"/>
                <w:szCs w:val="24"/>
              </w:rPr>
              <m:t>F</m:t>
            </m:r>
          </m:den>
        </m:f>
      </m:oMath>
      <w:r w:rsidR="001A065C" w:rsidRPr="00584F0E">
        <w:rPr>
          <w:rFonts w:hint="eastAsia"/>
          <w:sz w:val="24"/>
          <w:szCs w:val="24"/>
        </w:rPr>
        <w:t>·</w:t>
      </w:r>
      <w:r>
        <w:rPr>
          <w:rFonts w:hint="eastAsia"/>
          <w:sz w:val="24"/>
          <w:szCs w:val="24"/>
        </w:rPr>
        <w:t>10</w:t>
      </w:r>
      <w:r w:rsidRPr="00206C25">
        <w:rPr>
          <w:rFonts w:hint="eastAsia"/>
          <w:sz w:val="24"/>
          <w:szCs w:val="24"/>
          <w:vertAlign w:val="superscript"/>
        </w:rPr>
        <w:t>3</w:t>
      </w:r>
      <w:r>
        <w:rPr>
          <w:rFonts w:hint="eastAsia"/>
          <w:sz w:val="24"/>
          <w:szCs w:val="24"/>
        </w:rPr>
        <w:t>(1L=10</w:t>
      </w:r>
      <w:r w:rsidRPr="00206C25">
        <w:rPr>
          <w:rFonts w:hint="eastAsia"/>
          <w:sz w:val="24"/>
          <w:szCs w:val="24"/>
          <w:vertAlign w:val="superscript"/>
        </w:rPr>
        <w:t>-3</w:t>
      </w:r>
      <w:r>
        <w:rPr>
          <w:rFonts w:hint="eastAsia"/>
          <w:sz w:val="24"/>
          <w:szCs w:val="24"/>
        </w:rPr>
        <w:t>m</w:t>
      </w:r>
      <w:r w:rsidRPr="00206C25">
        <w:rPr>
          <w:rFonts w:hint="eastAsia"/>
          <w:sz w:val="24"/>
          <w:szCs w:val="24"/>
          <w:vertAlign w:val="superscript"/>
        </w:rPr>
        <w:t>3</w:t>
      </w:r>
      <w:r>
        <w:rPr>
          <w:rFonts w:hint="eastAsia"/>
          <w:sz w:val="24"/>
          <w:szCs w:val="24"/>
        </w:rPr>
        <w:t>)</w:t>
      </w:r>
    </w:p>
    <w:p w:rsidR="008A3A1F" w:rsidRDefault="008A3A1F" w:rsidP="008A3A1F">
      <w:pPr>
        <w:spacing w:line="360" w:lineRule="auto"/>
        <w:ind w:firstLineChars="200" w:firstLine="480"/>
        <w:rPr>
          <w:sz w:val="24"/>
          <w:szCs w:val="24"/>
        </w:rPr>
      </w:pPr>
      <w:r>
        <w:rPr>
          <w:rFonts w:hint="eastAsia"/>
          <w:sz w:val="24"/>
          <w:szCs w:val="24"/>
        </w:rPr>
        <w:t>径流深度（</w:t>
      </w:r>
      <w:r>
        <w:rPr>
          <w:rFonts w:hint="eastAsia"/>
          <w:sz w:val="24"/>
          <w:szCs w:val="24"/>
        </w:rPr>
        <w:t>Y</w:t>
      </w:r>
      <w:r>
        <w:rPr>
          <w:rFonts w:hint="eastAsia"/>
          <w:sz w:val="24"/>
          <w:szCs w:val="24"/>
        </w:rPr>
        <w:t>）系指计算时段内的总径流量均匀分布于测站以上整个流域面积上所得到的平均水层厚度，单位为</w:t>
      </w:r>
      <w:r>
        <w:rPr>
          <w:rFonts w:hint="eastAsia"/>
          <w:sz w:val="24"/>
          <w:szCs w:val="24"/>
        </w:rPr>
        <w:t>mm</w:t>
      </w:r>
      <w:r>
        <w:rPr>
          <w:rFonts w:hint="eastAsia"/>
          <w:sz w:val="24"/>
          <w:szCs w:val="24"/>
        </w:rPr>
        <w:t>，计算式为：</w:t>
      </w:r>
    </w:p>
    <w:p w:rsidR="008A3A1F" w:rsidRDefault="001A065C" w:rsidP="008A3A1F">
      <w:pPr>
        <w:spacing w:line="360" w:lineRule="auto"/>
        <w:ind w:firstLineChars="200" w:firstLine="480"/>
        <w:rPr>
          <w:sz w:val="24"/>
          <w:szCs w:val="24"/>
        </w:rPr>
      </w:pPr>
      <w:r>
        <w:rPr>
          <w:rFonts w:hint="eastAsia"/>
          <w:sz w:val="24"/>
          <w:szCs w:val="24"/>
        </w:rPr>
        <w:t>Y=</w:t>
      </w:r>
      <m:oMath>
        <m:f>
          <m:fPr>
            <m:ctrlPr>
              <w:rPr>
                <w:rFonts w:ascii="Cambria Math" w:hAnsi="Cambria Math"/>
                <w:sz w:val="24"/>
                <w:szCs w:val="24"/>
              </w:rPr>
            </m:ctrlPr>
          </m:fPr>
          <m:num>
            <m:r>
              <w:rPr>
                <w:rFonts w:ascii="Cambria Math" w:hAnsi="Cambria Math"/>
                <w:sz w:val="24"/>
                <w:szCs w:val="24"/>
              </w:rPr>
              <m:t>W</m:t>
            </m:r>
          </m:num>
          <m:den>
            <m:r>
              <w:rPr>
                <w:rFonts w:ascii="Cambria Math" w:hAnsi="Cambria Math"/>
                <w:sz w:val="24"/>
                <w:szCs w:val="24"/>
              </w:rPr>
              <m:t>F</m:t>
            </m:r>
          </m:den>
        </m:f>
      </m:oMath>
      <w:r w:rsidRPr="00584F0E">
        <w:rPr>
          <w:rFonts w:hint="eastAsia"/>
          <w:sz w:val="24"/>
          <w:szCs w:val="24"/>
        </w:rPr>
        <w:t>·</w:t>
      </w:r>
      <w:r w:rsidR="008A3A1F">
        <w:rPr>
          <w:rFonts w:hint="eastAsia"/>
          <w:sz w:val="24"/>
          <w:szCs w:val="24"/>
        </w:rPr>
        <w:t>10</w:t>
      </w:r>
      <w:r w:rsidR="008A3A1F" w:rsidRPr="00204A19">
        <w:rPr>
          <w:rFonts w:hint="eastAsia"/>
          <w:sz w:val="24"/>
          <w:szCs w:val="24"/>
          <w:vertAlign w:val="superscript"/>
        </w:rPr>
        <w:t>-3</w:t>
      </w:r>
      <w:r w:rsidR="008A3A1F">
        <w:rPr>
          <w:rFonts w:hint="eastAsia"/>
          <w:sz w:val="24"/>
          <w:szCs w:val="24"/>
        </w:rPr>
        <w:t>。</w:t>
      </w:r>
    </w:p>
    <w:p w:rsidR="008A3A1F" w:rsidRDefault="008A3A1F" w:rsidP="008A3A1F">
      <w:pPr>
        <w:spacing w:line="360" w:lineRule="auto"/>
        <w:ind w:firstLineChars="200" w:firstLine="480"/>
        <w:rPr>
          <w:sz w:val="24"/>
          <w:szCs w:val="24"/>
        </w:rPr>
      </w:pPr>
      <w:r>
        <w:rPr>
          <w:rFonts w:hint="eastAsia"/>
          <w:sz w:val="24"/>
          <w:szCs w:val="24"/>
        </w:rPr>
        <w:t>径流系数（α）为同一时段内流域面积上的径流深度</w:t>
      </w:r>
      <w:r>
        <w:rPr>
          <w:rFonts w:hint="eastAsia"/>
          <w:sz w:val="24"/>
          <w:szCs w:val="24"/>
        </w:rPr>
        <w:t>Y</w:t>
      </w:r>
      <w:r>
        <w:rPr>
          <w:rFonts w:hint="eastAsia"/>
          <w:sz w:val="24"/>
          <w:szCs w:val="24"/>
        </w:rPr>
        <w:t>（</w:t>
      </w:r>
      <w:r>
        <w:rPr>
          <w:rFonts w:hint="eastAsia"/>
          <w:sz w:val="24"/>
          <w:szCs w:val="24"/>
        </w:rPr>
        <w:t>mm</w:t>
      </w:r>
      <w:r>
        <w:rPr>
          <w:rFonts w:hint="eastAsia"/>
          <w:sz w:val="24"/>
          <w:szCs w:val="24"/>
        </w:rPr>
        <w:t>）与降水量</w:t>
      </w:r>
      <w:r>
        <w:rPr>
          <w:rFonts w:hint="eastAsia"/>
          <w:sz w:val="24"/>
          <w:szCs w:val="24"/>
        </w:rPr>
        <w:t>X</w:t>
      </w:r>
      <w:r>
        <w:rPr>
          <w:rFonts w:hint="eastAsia"/>
          <w:sz w:val="24"/>
          <w:szCs w:val="24"/>
        </w:rPr>
        <w:t>（</w:t>
      </w:r>
      <w:r>
        <w:rPr>
          <w:rFonts w:hint="eastAsia"/>
          <w:sz w:val="24"/>
          <w:szCs w:val="24"/>
        </w:rPr>
        <w:t>mm</w:t>
      </w:r>
      <w:r>
        <w:rPr>
          <w:rFonts w:hint="eastAsia"/>
          <w:sz w:val="24"/>
          <w:szCs w:val="24"/>
        </w:rPr>
        <w:t>）的比值：</w:t>
      </w:r>
    </w:p>
    <w:p w:rsidR="008A3A1F" w:rsidRDefault="008A3A1F" w:rsidP="008A3A1F">
      <w:pPr>
        <w:spacing w:line="360" w:lineRule="auto"/>
        <w:ind w:firstLineChars="200" w:firstLine="480"/>
        <w:rPr>
          <w:sz w:val="24"/>
          <w:szCs w:val="24"/>
        </w:rPr>
      </w:pPr>
      <w:r>
        <w:rPr>
          <w:rFonts w:hint="eastAsia"/>
          <w:sz w:val="24"/>
          <w:szCs w:val="24"/>
        </w:rPr>
        <w:t>α</w:t>
      </w:r>
      <w:r w:rsidR="009648BB">
        <w:rPr>
          <w:rFonts w:hint="eastAsia"/>
          <w:sz w:val="24"/>
          <w:szCs w:val="24"/>
        </w:rPr>
        <w:t>=</w:t>
      </w:r>
      <m:oMath>
        <m:f>
          <m:fPr>
            <m:ctrlPr>
              <w:rPr>
                <w:rFonts w:ascii="Cambria Math" w:hAnsi="Cambria Math"/>
                <w:sz w:val="24"/>
                <w:szCs w:val="24"/>
              </w:rPr>
            </m:ctrlPr>
          </m:fPr>
          <m:num>
            <m:r>
              <w:rPr>
                <w:rFonts w:ascii="Cambria Math" w:hAnsi="Cambria Math"/>
                <w:sz w:val="24"/>
                <w:szCs w:val="24"/>
              </w:rPr>
              <m:t>Y</m:t>
            </m:r>
          </m:num>
          <m:den>
            <m:r>
              <w:rPr>
                <w:rFonts w:ascii="Cambria Math" w:hAnsi="Cambria Math"/>
                <w:sz w:val="24"/>
                <w:szCs w:val="24"/>
              </w:rPr>
              <m:t>X</m:t>
            </m:r>
          </m:den>
        </m:f>
      </m:oMath>
      <w:r>
        <w:rPr>
          <w:rFonts w:hint="eastAsia"/>
          <w:sz w:val="24"/>
          <w:szCs w:val="24"/>
        </w:rPr>
        <w:t>，以小数或百分数表示。</w:t>
      </w:r>
    </w:p>
    <w:p w:rsidR="008A3A1F" w:rsidRDefault="008A3A1F" w:rsidP="008A3A1F">
      <w:pPr>
        <w:spacing w:line="360" w:lineRule="auto"/>
        <w:ind w:firstLineChars="200" w:firstLine="480"/>
        <w:rPr>
          <w:sz w:val="24"/>
          <w:szCs w:val="24"/>
        </w:rPr>
      </w:pPr>
      <w:r>
        <w:rPr>
          <w:rFonts w:hint="eastAsia"/>
          <w:sz w:val="24"/>
          <w:szCs w:val="24"/>
        </w:rPr>
        <w:t>以上各特征值的换算关系见表</w:t>
      </w:r>
      <w:r>
        <w:rPr>
          <w:rFonts w:hint="eastAsia"/>
          <w:sz w:val="24"/>
          <w:szCs w:val="24"/>
        </w:rPr>
        <w:t>1-2</w:t>
      </w:r>
    </w:p>
    <w:p w:rsidR="008A3A1F" w:rsidRDefault="008A3A1F" w:rsidP="008A3A1F">
      <w:pPr>
        <w:spacing w:line="360" w:lineRule="auto"/>
        <w:ind w:firstLineChars="200" w:firstLine="482"/>
        <w:jc w:val="center"/>
        <w:rPr>
          <w:b/>
          <w:sz w:val="24"/>
          <w:szCs w:val="24"/>
        </w:rPr>
      </w:pPr>
      <w:r w:rsidRPr="00204A19">
        <w:rPr>
          <w:rFonts w:hint="eastAsia"/>
          <w:b/>
          <w:sz w:val="24"/>
          <w:szCs w:val="24"/>
        </w:rPr>
        <w:lastRenderedPageBreak/>
        <w:t>表</w:t>
      </w:r>
      <w:r w:rsidRPr="00204A19">
        <w:rPr>
          <w:rFonts w:hint="eastAsia"/>
          <w:b/>
          <w:sz w:val="24"/>
          <w:szCs w:val="24"/>
        </w:rPr>
        <w:t xml:space="preserve">1-2 </w:t>
      </w:r>
      <w:r w:rsidRPr="00204A19">
        <w:rPr>
          <w:rFonts w:hint="eastAsia"/>
          <w:b/>
          <w:sz w:val="24"/>
          <w:szCs w:val="24"/>
        </w:rPr>
        <w:t>径流特征值换算关系</w:t>
      </w:r>
    </w:p>
    <w:tbl>
      <w:tblPr>
        <w:tblStyle w:val="ab"/>
        <w:tblW w:w="0" w:type="auto"/>
        <w:tblLook w:val="0420" w:firstRow="1" w:lastRow="0" w:firstColumn="0" w:lastColumn="0" w:noHBand="0" w:noVBand="1"/>
      </w:tblPr>
      <w:tblGrid>
        <w:gridCol w:w="1681"/>
        <w:gridCol w:w="1682"/>
        <w:gridCol w:w="1776"/>
        <w:gridCol w:w="1700"/>
        <w:gridCol w:w="1683"/>
      </w:tblGrid>
      <w:tr w:rsidR="008A3A1F" w:rsidTr="00047379">
        <w:trPr>
          <w:trHeight w:val="2259"/>
        </w:trPr>
        <w:tc>
          <w:tcPr>
            <w:tcW w:w="1704" w:type="dxa"/>
          </w:tcPr>
          <w:p w:rsidR="008A3A1F" w:rsidRDefault="003048DA" w:rsidP="00047379">
            <w:pPr>
              <w:spacing w:line="360" w:lineRule="auto"/>
              <w:rPr>
                <w:b/>
                <w:sz w:val="24"/>
                <w:szCs w:val="24"/>
              </w:rPr>
            </w:pPr>
            <w:r>
              <w:rPr>
                <w:b/>
                <w:noProof/>
                <w:sz w:val="24"/>
                <w:szCs w:val="24"/>
              </w:rPr>
              <w:pict>
                <v:group id="__TH_G22小六74" o:spid="_x0000_s1026" style="position:absolute;left:0;text-align:left;margin-left:-5.15pt;margin-top:0;width:84.7pt;height:108.9pt;z-index:251659264" coordorigin="1697,1450" coordsize="1694,2178">
                  <v:line id="__TH_L63" o:spid="_x0000_s1027" style="position:absolute" from="2544,1450" to="3391,3628" strokecolor="black [3213]" strokeweight=".5pt"/>
                  <v:line id="__TH_L64" o:spid="_x0000_s1028" style="position:absolute" from="1697,2539" to="3391,3628" strokecolor="black [3213]" strokeweight=".5pt"/>
                  <v:shapetype id="_x0000_t202" coordsize="21600,21600" o:spt="202" path="m,l,21600r21600,l21600,xe">
                    <v:stroke joinstyle="miter"/>
                    <v:path gradientshapeok="t" o:connecttype="rect"/>
                  </v:shapetype>
                  <v:shape id="__TH_B1165" o:spid="_x0000_s1029" type="#_x0000_t202" style="position:absolute;left:2973;top:1707;width:153;height:162;mso-wrap-style:tight" filled="f" stroked="f">
                    <v:textbox style="mso-next-textbox:#__TH_B1165" inset="0,0,0,0">
                      <w:txbxContent>
                        <w:p w:rsidR="008A3A1F" w:rsidRPr="00A92428" w:rsidRDefault="008A3A1F" w:rsidP="008A3A1F">
                          <w:pPr>
                            <w:snapToGrid w:val="0"/>
                            <w:rPr>
                              <w:sz w:val="13"/>
                            </w:rPr>
                          </w:pPr>
                          <w:r>
                            <w:rPr>
                              <w:rFonts w:hint="eastAsia"/>
                              <w:sz w:val="13"/>
                            </w:rPr>
                            <w:t>特</w:t>
                          </w:r>
                        </w:p>
                      </w:txbxContent>
                    </v:textbox>
                  </v:shape>
                  <v:shape id="__TH_B1266" o:spid="_x0000_s1030" type="#_x0000_t202" style="position:absolute;left:3079;top:2252;width:153;height:163;mso-wrap-style:tight" filled="f" stroked="f">
                    <v:textbox style="mso-next-textbox:#__TH_B1266" inset="0,0,0,0">
                      <w:txbxContent>
                        <w:p w:rsidR="008A3A1F" w:rsidRPr="00A92428" w:rsidRDefault="008A3A1F" w:rsidP="008A3A1F">
                          <w:pPr>
                            <w:snapToGrid w:val="0"/>
                            <w:rPr>
                              <w:sz w:val="13"/>
                            </w:rPr>
                          </w:pPr>
                          <w:r>
                            <w:rPr>
                              <w:rFonts w:hint="eastAsia"/>
                              <w:sz w:val="13"/>
                            </w:rPr>
                            <w:t>征</w:t>
                          </w:r>
                        </w:p>
                      </w:txbxContent>
                    </v:textbox>
                  </v:shape>
                  <v:shape id="__TH_B1367" o:spid="_x0000_s1031" type="#_x0000_t202" style="position:absolute;left:3185;top:2798;width:153;height:162;mso-wrap-style:tight" filled="f" stroked="f">
                    <v:textbox style="mso-next-textbox:#__TH_B1367" inset="0,0,0,0">
                      <w:txbxContent>
                        <w:p w:rsidR="008A3A1F" w:rsidRPr="00A92428" w:rsidRDefault="008A3A1F" w:rsidP="008A3A1F">
                          <w:pPr>
                            <w:snapToGrid w:val="0"/>
                            <w:rPr>
                              <w:sz w:val="13"/>
                            </w:rPr>
                          </w:pPr>
                          <w:r>
                            <w:rPr>
                              <w:rFonts w:hint="eastAsia"/>
                              <w:sz w:val="13"/>
                            </w:rPr>
                            <w:t>值</w:t>
                          </w:r>
                        </w:p>
                      </w:txbxContent>
                    </v:textbox>
                  </v:shape>
                  <v:shape id="__TH_B2168" o:spid="_x0000_s1032" type="#_x0000_t202" style="position:absolute;left:1943;top:1762;width:152;height:162;mso-wrap-style:tight" filled="f" stroked="f">
                    <v:textbox style="mso-next-textbox:#__TH_B2168" inset="0,0,0,0">
                      <w:txbxContent>
                        <w:p w:rsidR="008A3A1F" w:rsidRPr="00A92428" w:rsidRDefault="008A3A1F" w:rsidP="008A3A1F">
                          <w:pPr>
                            <w:snapToGrid w:val="0"/>
                            <w:rPr>
                              <w:sz w:val="13"/>
                            </w:rPr>
                          </w:pPr>
                          <w:r>
                            <w:rPr>
                              <w:rFonts w:hint="eastAsia"/>
                              <w:sz w:val="13"/>
                            </w:rPr>
                            <w:t>关</w:t>
                          </w:r>
                        </w:p>
                      </w:txbxContent>
                    </v:textbox>
                  </v:shape>
                  <v:shape id="__TH_B2269" o:spid="_x0000_s1033" type="#_x0000_t202" style="position:absolute;left:2424;top:2380;width:152;height:163;mso-wrap-style:tight" filled="f" stroked="f">
                    <v:textbox style="mso-next-textbox:#__TH_B2269" inset="0,0,0,0">
                      <w:txbxContent>
                        <w:p w:rsidR="008A3A1F" w:rsidRPr="00A92428" w:rsidRDefault="008A3A1F" w:rsidP="008A3A1F">
                          <w:pPr>
                            <w:snapToGrid w:val="0"/>
                            <w:rPr>
                              <w:sz w:val="13"/>
                            </w:rPr>
                          </w:pPr>
                          <w:r>
                            <w:rPr>
                              <w:rFonts w:hint="eastAsia"/>
                              <w:sz w:val="13"/>
                            </w:rPr>
                            <w:t>系</w:t>
                          </w:r>
                        </w:p>
                      </w:txbxContent>
                    </v:textbox>
                  </v:shape>
                  <v:shape id="__TH_B2370" o:spid="_x0000_s1034" type="#_x0000_t202" style="position:absolute;left:2905;top:2999;width:153;height:163;mso-wrap-style:tight" filled="f" stroked="f">
                    <v:textbox style="mso-next-textbox:#__TH_B2370" inset="0,0,0,0">
                      <w:txbxContent>
                        <w:p w:rsidR="008A3A1F" w:rsidRPr="00A92428" w:rsidRDefault="008A3A1F" w:rsidP="008A3A1F">
                          <w:pPr>
                            <w:snapToGrid w:val="0"/>
                            <w:rPr>
                              <w:sz w:val="13"/>
                            </w:rPr>
                          </w:pPr>
                          <w:r>
                            <w:rPr>
                              <w:rFonts w:hint="eastAsia"/>
                              <w:sz w:val="13"/>
                            </w:rPr>
                            <w:t>式</w:t>
                          </w:r>
                        </w:p>
                      </w:txbxContent>
                    </v:textbox>
                  </v:shape>
                  <v:shape id="__TH_B3171" o:spid="_x0000_s1035" type="#_x0000_t202" style="position:absolute;left:1940;top:3099;width:152;height:163;mso-wrap-style:tight" filled="f" stroked="f">
                    <v:textbox style="mso-next-textbox:#__TH_B3171" inset="0,0,0,0">
                      <w:txbxContent>
                        <w:p w:rsidR="008A3A1F" w:rsidRPr="00A92428" w:rsidRDefault="008A3A1F" w:rsidP="008A3A1F">
                          <w:pPr>
                            <w:snapToGrid w:val="0"/>
                            <w:rPr>
                              <w:sz w:val="13"/>
                            </w:rPr>
                          </w:pPr>
                          <w:r>
                            <w:rPr>
                              <w:rFonts w:hint="eastAsia"/>
                              <w:sz w:val="13"/>
                            </w:rPr>
                            <w:t>特</w:t>
                          </w:r>
                        </w:p>
                      </w:txbxContent>
                    </v:textbox>
                  </v:shape>
                  <v:shape id="__TH_B3272" o:spid="_x0000_s1036" type="#_x0000_t202" style="position:absolute;left:2415;top:3252;width:153;height:163;mso-wrap-style:tight" filled="f" stroked="f">
                    <v:textbox style="mso-next-textbox:#__TH_B3272" inset="0,0,0,0">
                      <w:txbxContent>
                        <w:p w:rsidR="008A3A1F" w:rsidRPr="00A92428" w:rsidRDefault="008A3A1F" w:rsidP="008A3A1F">
                          <w:pPr>
                            <w:snapToGrid w:val="0"/>
                            <w:rPr>
                              <w:sz w:val="13"/>
                            </w:rPr>
                          </w:pPr>
                          <w:r>
                            <w:rPr>
                              <w:rFonts w:hint="eastAsia"/>
                              <w:sz w:val="13"/>
                            </w:rPr>
                            <w:t>征</w:t>
                          </w:r>
                        </w:p>
                      </w:txbxContent>
                    </v:textbox>
                  </v:shape>
                  <v:shape id="__TH_B3373" o:spid="_x0000_s1037" type="#_x0000_t202" style="position:absolute;left:2891;top:3405;width:152;height:162;mso-wrap-style:tight" filled="f" stroked="f">
                    <v:textbox style="mso-next-textbox:#__TH_B3373" inset="0,0,0,0">
                      <w:txbxContent>
                        <w:p w:rsidR="008A3A1F" w:rsidRPr="00A92428" w:rsidRDefault="008A3A1F" w:rsidP="008A3A1F">
                          <w:pPr>
                            <w:snapToGrid w:val="0"/>
                            <w:rPr>
                              <w:sz w:val="13"/>
                            </w:rPr>
                          </w:pPr>
                          <w:r>
                            <w:rPr>
                              <w:rFonts w:hint="eastAsia"/>
                              <w:sz w:val="13"/>
                            </w:rPr>
                            <w:t>值</w:t>
                          </w:r>
                        </w:p>
                      </w:txbxContent>
                    </v:textbox>
                  </v:shape>
                </v:group>
              </w:pict>
            </w:r>
          </w:p>
        </w:tc>
        <w:tc>
          <w:tcPr>
            <w:tcW w:w="1704" w:type="dxa"/>
          </w:tcPr>
          <w:p w:rsidR="008A3A1F" w:rsidRPr="0074632F" w:rsidRDefault="008A3A1F" w:rsidP="00047379">
            <w:pPr>
              <w:spacing w:line="360" w:lineRule="auto"/>
              <w:jc w:val="center"/>
              <w:rPr>
                <w:rFonts w:asciiTheme="minorEastAsia" w:hAnsiTheme="minorEastAsia"/>
                <w:sz w:val="24"/>
                <w:szCs w:val="24"/>
              </w:rPr>
            </w:pPr>
          </w:p>
          <w:p w:rsidR="008A3A1F" w:rsidRPr="0074632F" w:rsidRDefault="008A3A1F" w:rsidP="00047379">
            <w:pPr>
              <w:spacing w:line="360" w:lineRule="auto"/>
              <w:jc w:val="center"/>
              <w:rPr>
                <w:rFonts w:asciiTheme="minorEastAsia" w:hAnsiTheme="minorEastAsia"/>
                <w:sz w:val="24"/>
                <w:szCs w:val="24"/>
              </w:rPr>
            </w:pPr>
          </w:p>
          <w:p w:rsidR="008A3A1F" w:rsidRPr="0074632F" w:rsidRDefault="008A3A1F" w:rsidP="00047379">
            <w:pPr>
              <w:spacing w:line="360" w:lineRule="auto"/>
              <w:jc w:val="center"/>
              <w:rPr>
                <w:rFonts w:asciiTheme="minorEastAsia" w:hAnsiTheme="minorEastAsia"/>
                <w:sz w:val="24"/>
                <w:szCs w:val="24"/>
              </w:rPr>
            </w:pPr>
            <w:r w:rsidRPr="0074632F">
              <w:rPr>
                <w:rFonts w:asciiTheme="minorEastAsia" w:hAnsiTheme="minorEastAsia" w:hint="eastAsia"/>
                <w:sz w:val="24"/>
                <w:szCs w:val="24"/>
              </w:rPr>
              <w:t>Q(m</w:t>
            </w:r>
            <w:r w:rsidRPr="0074632F">
              <w:rPr>
                <w:rFonts w:asciiTheme="minorEastAsia" w:hAnsiTheme="minorEastAsia" w:hint="eastAsia"/>
                <w:sz w:val="24"/>
                <w:szCs w:val="24"/>
                <w:vertAlign w:val="superscript"/>
              </w:rPr>
              <w:t>3</w:t>
            </w:r>
            <w:r w:rsidRPr="0074632F">
              <w:rPr>
                <w:rFonts w:asciiTheme="minorEastAsia" w:hAnsiTheme="minorEastAsia" w:hint="eastAsia"/>
                <w:sz w:val="24"/>
                <w:szCs w:val="24"/>
              </w:rPr>
              <w:t>/s)</w:t>
            </w:r>
          </w:p>
        </w:tc>
        <w:tc>
          <w:tcPr>
            <w:tcW w:w="1704" w:type="dxa"/>
          </w:tcPr>
          <w:p w:rsidR="008A3A1F" w:rsidRPr="0074632F" w:rsidRDefault="008A3A1F" w:rsidP="00047379">
            <w:pPr>
              <w:spacing w:line="360" w:lineRule="auto"/>
              <w:ind w:firstLineChars="150" w:firstLine="360"/>
              <w:jc w:val="center"/>
              <w:rPr>
                <w:rFonts w:asciiTheme="minorEastAsia" w:hAnsiTheme="minorEastAsia"/>
                <w:sz w:val="24"/>
                <w:szCs w:val="24"/>
              </w:rPr>
            </w:pPr>
          </w:p>
          <w:p w:rsidR="008A3A1F" w:rsidRPr="0074632F" w:rsidRDefault="008A3A1F" w:rsidP="00047379">
            <w:pPr>
              <w:spacing w:line="360" w:lineRule="auto"/>
              <w:ind w:firstLineChars="150" w:firstLine="360"/>
              <w:jc w:val="center"/>
              <w:rPr>
                <w:rFonts w:asciiTheme="minorEastAsia" w:hAnsiTheme="minorEastAsia"/>
                <w:sz w:val="24"/>
                <w:szCs w:val="24"/>
              </w:rPr>
            </w:pPr>
          </w:p>
          <w:p w:rsidR="008A3A1F" w:rsidRPr="0074632F" w:rsidRDefault="008A3A1F" w:rsidP="00047379">
            <w:pPr>
              <w:spacing w:line="360" w:lineRule="auto"/>
              <w:ind w:firstLineChars="150" w:firstLine="360"/>
              <w:jc w:val="center"/>
              <w:rPr>
                <w:rFonts w:asciiTheme="minorEastAsia" w:hAnsiTheme="minorEastAsia"/>
                <w:sz w:val="24"/>
                <w:szCs w:val="24"/>
              </w:rPr>
            </w:pPr>
            <w:r w:rsidRPr="0074632F">
              <w:rPr>
                <w:rFonts w:asciiTheme="minorEastAsia" w:hAnsiTheme="minorEastAsia" w:hint="eastAsia"/>
                <w:sz w:val="24"/>
                <w:szCs w:val="24"/>
              </w:rPr>
              <w:t>W(m</w:t>
            </w:r>
            <w:r w:rsidRPr="0074632F">
              <w:rPr>
                <w:rFonts w:asciiTheme="minorEastAsia" w:hAnsiTheme="minorEastAsia" w:hint="eastAsia"/>
                <w:sz w:val="24"/>
                <w:szCs w:val="24"/>
                <w:vertAlign w:val="superscript"/>
              </w:rPr>
              <w:t>3</w:t>
            </w:r>
            <w:r w:rsidRPr="0074632F">
              <w:rPr>
                <w:rFonts w:asciiTheme="minorEastAsia" w:hAnsiTheme="minorEastAsia" w:hint="eastAsia"/>
                <w:sz w:val="24"/>
                <w:szCs w:val="24"/>
              </w:rPr>
              <w:t>)</w:t>
            </w:r>
          </w:p>
        </w:tc>
        <w:tc>
          <w:tcPr>
            <w:tcW w:w="1705" w:type="dxa"/>
          </w:tcPr>
          <w:p w:rsidR="008A3A1F" w:rsidRPr="0074632F" w:rsidRDefault="008A3A1F" w:rsidP="00047379">
            <w:pPr>
              <w:spacing w:line="360" w:lineRule="auto"/>
              <w:jc w:val="center"/>
              <w:rPr>
                <w:rFonts w:asciiTheme="minorEastAsia" w:hAnsiTheme="minorEastAsia"/>
                <w:sz w:val="24"/>
                <w:szCs w:val="24"/>
              </w:rPr>
            </w:pPr>
          </w:p>
          <w:p w:rsidR="008A3A1F" w:rsidRPr="0074632F" w:rsidRDefault="008A3A1F" w:rsidP="00047379">
            <w:pPr>
              <w:spacing w:line="360" w:lineRule="auto"/>
              <w:jc w:val="center"/>
              <w:rPr>
                <w:rFonts w:asciiTheme="minorEastAsia" w:hAnsiTheme="minorEastAsia"/>
                <w:sz w:val="24"/>
                <w:szCs w:val="24"/>
              </w:rPr>
            </w:pPr>
          </w:p>
          <w:p w:rsidR="008A3A1F" w:rsidRPr="0074632F" w:rsidRDefault="008A3A1F" w:rsidP="00047379">
            <w:pPr>
              <w:spacing w:line="360" w:lineRule="auto"/>
              <w:jc w:val="center"/>
              <w:rPr>
                <w:rFonts w:asciiTheme="minorEastAsia" w:hAnsiTheme="minorEastAsia"/>
                <w:sz w:val="24"/>
                <w:szCs w:val="24"/>
              </w:rPr>
            </w:pPr>
            <w:r w:rsidRPr="0074632F">
              <w:rPr>
                <w:rFonts w:asciiTheme="minorEastAsia" w:hAnsiTheme="minorEastAsia" w:hint="eastAsia"/>
                <w:sz w:val="24"/>
                <w:szCs w:val="24"/>
              </w:rPr>
              <w:t>M(L/s·km</w:t>
            </w:r>
            <w:r w:rsidRPr="0074632F">
              <w:rPr>
                <w:rFonts w:asciiTheme="minorEastAsia" w:hAnsiTheme="minorEastAsia" w:hint="eastAsia"/>
                <w:sz w:val="24"/>
                <w:szCs w:val="24"/>
                <w:vertAlign w:val="superscript"/>
              </w:rPr>
              <w:t>2</w:t>
            </w:r>
            <w:r w:rsidRPr="0074632F">
              <w:rPr>
                <w:rFonts w:asciiTheme="minorEastAsia" w:hAnsiTheme="minorEastAsia" w:hint="eastAsia"/>
                <w:sz w:val="24"/>
                <w:szCs w:val="24"/>
              </w:rPr>
              <w:t>)</w:t>
            </w:r>
          </w:p>
        </w:tc>
        <w:tc>
          <w:tcPr>
            <w:tcW w:w="1705" w:type="dxa"/>
          </w:tcPr>
          <w:p w:rsidR="008A3A1F" w:rsidRPr="0074632F" w:rsidRDefault="008A3A1F" w:rsidP="00047379">
            <w:pPr>
              <w:spacing w:line="360" w:lineRule="auto"/>
              <w:jc w:val="center"/>
              <w:rPr>
                <w:rFonts w:asciiTheme="minorEastAsia" w:hAnsiTheme="minorEastAsia"/>
                <w:sz w:val="24"/>
                <w:szCs w:val="24"/>
              </w:rPr>
            </w:pPr>
          </w:p>
          <w:p w:rsidR="008A3A1F" w:rsidRPr="0074632F" w:rsidRDefault="008A3A1F" w:rsidP="00047379">
            <w:pPr>
              <w:spacing w:line="360" w:lineRule="auto"/>
              <w:jc w:val="center"/>
              <w:rPr>
                <w:rFonts w:asciiTheme="minorEastAsia" w:hAnsiTheme="minorEastAsia"/>
                <w:sz w:val="24"/>
                <w:szCs w:val="24"/>
              </w:rPr>
            </w:pPr>
          </w:p>
          <w:p w:rsidR="008A3A1F" w:rsidRPr="0074632F" w:rsidRDefault="008A3A1F" w:rsidP="00047379">
            <w:pPr>
              <w:spacing w:line="360" w:lineRule="auto"/>
              <w:jc w:val="center"/>
              <w:rPr>
                <w:rFonts w:asciiTheme="minorEastAsia" w:hAnsiTheme="minorEastAsia"/>
                <w:sz w:val="24"/>
                <w:szCs w:val="24"/>
              </w:rPr>
            </w:pPr>
            <w:r w:rsidRPr="0074632F">
              <w:rPr>
                <w:rFonts w:asciiTheme="minorEastAsia" w:hAnsiTheme="minorEastAsia" w:hint="eastAsia"/>
                <w:sz w:val="24"/>
                <w:szCs w:val="24"/>
              </w:rPr>
              <w:t>Y(mm)</w:t>
            </w:r>
          </w:p>
        </w:tc>
      </w:tr>
      <w:tr w:rsidR="008A3A1F" w:rsidTr="00047379">
        <w:trPr>
          <w:trHeight w:val="397"/>
        </w:trPr>
        <w:tc>
          <w:tcPr>
            <w:tcW w:w="1704" w:type="dxa"/>
          </w:tcPr>
          <w:p w:rsidR="008A3A1F" w:rsidRPr="0074632F" w:rsidRDefault="008A3A1F" w:rsidP="00047379">
            <w:pPr>
              <w:spacing w:line="360" w:lineRule="auto"/>
              <w:ind w:firstLineChars="50" w:firstLine="120"/>
              <w:rPr>
                <w:rFonts w:asciiTheme="minorEastAsia" w:hAnsiTheme="minorEastAsia"/>
                <w:b/>
                <w:sz w:val="24"/>
                <w:szCs w:val="24"/>
              </w:rPr>
            </w:pPr>
            <w:r w:rsidRPr="0074632F">
              <w:rPr>
                <w:rFonts w:asciiTheme="minorEastAsia" w:hAnsiTheme="minorEastAsia" w:hint="eastAsia"/>
                <w:sz w:val="24"/>
                <w:szCs w:val="24"/>
              </w:rPr>
              <w:t>Q(m</w:t>
            </w:r>
            <w:r w:rsidRPr="0074632F">
              <w:rPr>
                <w:rFonts w:asciiTheme="minorEastAsia" w:hAnsiTheme="minorEastAsia" w:hint="eastAsia"/>
                <w:sz w:val="24"/>
                <w:szCs w:val="24"/>
                <w:vertAlign w:val="superscript"/>
              </w:rPr>
              <w:t>3</w:t>
            </w:r>
            <w:r w:rsidRPr="0074632F">
              <w:rPr>
                <w:rFonts w:asciiTheme="minorEastAsia" w:hAnsiTheme="minorEastAsia" w:hint="eastAsia"/>
                <w:sz w:val="24"/>
                <w:szCs w:val="24"/>
              </w:rPr>
              <w:t>/s)</w:t>
            </w:r>
          </w:p>
        </w:tc>
        <w:tc>
          <w:tcPr>
            <w:tcW w:w="1704" w:type="dxa"/>
          </w:tcPr>
          <w:p w:rsidR="008A3A1F" w:rsidRPr="0074632F" w:rsidRDefault="008A3A1F" w:rsidP="00047379">
            <w:pPr>
              <w:spacing w:line="360" w:lineRule="auto"/>
              <w:ind w:firstLineChars="147" w:firstLine="354"/>
              <w:jc w:val="center"/>
              <w:rPr>
                <w:rFonts w:asciiTheme="minorEastAsia" w:hAnsiTheme="minorEastAsia"/>
                <w:sz w:val="24"/>
                <w:szCs w:val="24"/>
              </w:rPr>
            </w:pPr>
            <w:r w:rsidRPr="0074632F">
              <w:rPr>
                <w:rFonts w:asciiTheme="minorEastAsia" w:hAnsiTheme="minorEastAsia" w:hint="eastAsia"/>
                <w:b/>
                <w:sz w:val="24"/>
                <w:szCs w:val="24"/>
              </w:rPr>
              <w:t>——</w:t>
            </w:r>
          </w:p>
        </w:tc>
        <w:tc>
          <w:tcPr>
            <w:tcW w:w="1704"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W/F</w:t>
            </w:r>
          </w:p>
        </w:tc>
        <w:tc>
          <w:tcPr>
            <w:tcW w:w="1705"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M</w:t>
            </w:r>
            <w:r w:rsidRPr="000354D0">
              <w:rPr>
                <w:rFonts w:asciiTheme="minorEastAsia" w:hAnsiTheme="minorEastAsia" w:hint="eastAsia"/>
                <w:sz w:val="24"/>
                <w:szCs w:val="24"/>
              </w:rPr>
              <w:t>·</w:t>
            </w:r>
            <w:r>
              <w:rPr>
                <w:rFonts w:asciiTheme="minorEastAsia" w:hAnsiTheme="minorEastAsia" w:hint="eastAsia"/>
                <w:sz w:val="24"/>
                <w:szCs w:val="24"/>
              </w:rPr>
              <w:t>F</w:t>
            </w:r>
            <w:r w:rsidRPr="000354D0">
              <w:rPr>
                <w:rFonts w:asciiTheme="minorEastAsia" w:hAnsiTheme="minorEastAsia" w:hint="eastAsia"/>
                <w:sz w:val="24"/>
                <w:szCs w:val="24"/>
              </w:rPr>
              <w:t>·</w:t>
            </w:r>
            <w:r>
              <w:rPr>
                <w:rFonts w:asciiTheme="minorEastAsia" w:hAnsiTheme="minorEastAsia" w:hint="eastAsia"/>
                <w:sz w:val="24"/>
                <w:szCs w:val="24"/>
              </w:rPr>
              <w:t>10</w:t>
            </w:r>
            <w:r w:rsidRPr="000354D0">
              <w:rPr>
                <w:rFonts w:asciiTheme="minorEastAsia" w:hAnsiTheme="minorEastAsia" w:hint="eastAsia"/>
                <w:sz w:val="24"/>
                <w:szCs w:val="24"/>
                <w:vertAlign w:val="superscript"/>
              </w:rPr>
              <w:t>-3</w:t>
            </w:r>
          </w:p>
        </w:tc>
        <w:tc>
          <w:tcPr>
            <w:tcW w:w="1705"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Y</w:t>
            </w:r>
            <w:r w:rsidRPr="000354D0">
              <w:rPr>
                <w:rFonts w:asciiTheme="minorEastAsia" w:hAnsiTheme="minorEastAsia" w:hint="eastAsia"/>
                <w:sz w:val="24"/>
                <w:szCs w:val="24"/>
              </w:rPr>
              <w:t>·</w:t>
            </w:r>
            <w:r>
              <w:rPr>
                <w:rFonts w:asciiTheme="minorEastAsia" w:hAnsiTheme="minorEastAsia" w:hint="eastAsia"/>
                <w:sz w:val="24"/>
                <w:szCs w:val="24"/>
              </w:rPr>
              <w:t>F/T</w:t>
            </w:r>
            <w:r w:rsidRPr="000354D0">
              <w:rPr>
                <w:rFonts w:asciiTheme="minorEastAsia" w:hAnsiTheme="minorEastAsia" w:hint="eastAsia"/>
                <w:sz w:val="24"/>
                <w:szCs w:val="24"/>
              </w:rPr>
              <w:t>·</w:t>
            </w:r>
            <w:r>
              <w:rPr>
                <w:rFonts w:asciiTheme="minorEastAsia" w:hAnsiTheme="minorEastAsia" w:hint="eastAsia"/>
                <w:sz w:val="24"/>
                <w:szCs w:val="24"/>
              </w:rPr>
              <w:t>10</w:t>
            </w:r>
            <w:r w:rsidRPr="000354D0">
              <w:rPr>
                <w:rFonts w:asciiTheme="minorEastAsia" w:hAnsiTheme="minorEastAsia" w:hint="eastAsia"/>
                <w:sz w:val="24"/>
                <w:szCs w:val="24"/>
                <w:vertAlign w:val="superscript"/>
              </w:rPr>
              <w:t>3</w:t>
            </w:r>
          </w:p>
        </w:tc>
      </w:tr>
      <w:tr w:rsidR="008A3A1F" w:rsidTr="00047379">
        <w:tc>
          <w:tcPr>
            <w:tcW w:w="1704" w:type="dxa"/>
          </w:tcPr>
          <w:p w:rsidR="008A3A1F" w:rsidRPr="0074632F" w:rsidRDefault="008A3A1F" w:rsidP="00047379">
            <w:pPr>
              <w:spacing w:line="360" w:lineRule="auto"/>
              <w:ind w:firstLineChars="50" w:firstLine="120"/>
              <w:rPr>
                <w:rFonts w:asciiTheme="minorEastAsia" w:hAnsiTheme="minorEastAsia"/>
                <w:b/>
                <w:sz w:val="24"/>
                <w:szCs w:val="24"/>
              </w:rPr>
            </w:pPr>
            <w:r w:rsidRPr="0074632F">
              <w:rPr>
                <w:rFonts w:asciiTheme="minorEastAsia" w:hAnsiTheme="minorEastAsia" w:hint="eastAsia"/>
                <w:sz w:val="24"/>
                <w:szCs w:val="24"/>
              </w:rPr>
              <w:t>W(m</w:t>
            </w:r>
            <w:r w:rsidRPr="0074632F">
              <w:rPr>
                <w:rFonts w:asciiTheme="minorEastAsia" w:hAnsiTheme="minorEastAsia" w:hint="eastAsia"/>
                <w:sz w:val="24"/>
                <w:szCs w:val="24"/>
                <w:vertAlign w:val="superscript"/>
              </w:rPr>
              <w:t>3</w:t>
            </w:r>
            <w:r w:rsidRPr="0074632F">
              <w:rPr>
                <w:rFonts w:asciiTheme="minorEastAsia" w:hAnsiTheme="minorEastAsia" w:hint="eastAsia"/>
                <w:sz w:val="24"/>
                <w:szCs w:val="24"/>
              </w:rPr>
              <w:t>)</w:t>
            </w:r>
          </w:p>
        </w:tc>
        <w:tc>
          <w:tcPr>
            <w:tcW w:w="1704"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Q</w:t>
            </w:r>
            <w:r w:rsidRPr="0074632F">
              <w:rPr>
                <w:rFonts w:asciiTheme="minorEastAsia" w:hAnsiTheme="minorEastAsia" w:hint="eastAsia"/>
                <w:sz w:val="24"/>
                <w:szCs w:val="24"/>
              </w:rPr>
              <w:t>·</w:t>
            </w:r>
            <w:r>
              <w:rPr>
                <w:rFonts w:asciiTheme="minorEastAsia" w:hAnsiTheme="minorEastAsia" w:hint="eastAsia"/>
                <w:sz w:val="24"/>
                <w:szCs w:val="24"/>
              </w:rPr>
              <w:t>T</w:t>
            </w:r>
          </w:p>
        </w:tc>
        <w:tc>
          <w:tcPr>
            <w:tcW w:w="1704" w:type="dxa"/>
          </w:tcPr>
          <w:p w:rsidR="008A3A1F" w:rsidRPr="0074632F" w:rsidRDefault="008A3A1F" w:rsidP="00047379">
            <w:pPr>
              <w:spacing w:line="360" w:lineRule="auto"/>
              <w:jc w:val="center"/>
              <w:rPr>
                <w:rFonts w:asciiTheme="minorEastAsia" w:hAnsiTheme="minorEastAsia"/>
                <w:sz w:val="24"/>
                <w:szCs w:val="24"/>
              </w:rPr>
            </w:pPr>
            <w:r w:rsidRPr="0074632F">
              <w:rPr>
                <w:rFonts w:asciiTheme="minorEastAsia" w:hAnsiTheme="minorEastAsia" w:hint="eastAsia"/>
                <w:b/>
                <w:sz w:val="24"/>
                <w:szCs w:val="24"/>
              </w:rPr>
              <w:t>——</w:t>
            </w:r>
          </w:p>
        </w:tc>
        <w:tc>
          <w:tcPr>
            <w:tcW w:w="1705"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M</w:t>
            </w:r>
            <w:r w:rsidRPr="000354D0">
              <w:rPr>
                <w:rFonts w:asciiTheme="minorEastAsia" w:hAnsiTheme="minorEastAsia" w:hint="eastAsia"/>
                <w:sz w:val="24"/>
                <w:szCs w:val="24"/>
              </w:rPr>
              <w:t>·</w:t>
            </w:r>
            <w:r>
              <w:rPr>
                <w:rFonts w:asciiTheme="minorEastAsia" w:hAnsiTheme="minorEastAsia" w:hint="eastAsia"/>
                <w:sz w:val="24"/>
                <w:szCs w:val="24"/>
              </w:rPr>
              <w:t>F</w:t>
            </w:r>
            <w:r w:rsidRPr="000354D0">
              <w:rPr>
                <w:rFonts w:asciiTheme="minorEastAsia" w:hAnsiTheme="minorEastAsia" w:hint="eastAsia"/>
                <w:sz w:val="24"/>
                <w:szCs w:val="24"/>
              </w:rPr>
              <w:t>·</w:t>
            </w:r>
            <w:r>
              <w:rPr>
                <w:rFonts w:asciiTheme="minorEastAsia" w:hAnsiTheme="minorEastAsia" w:hint="eastAsia"/>
                <w:sz w:val="24"/>
                <w:szCs w:val="24"/>
              </w:rPr>
              <w:t>T</w:t>
            </w:r>
            <w:r w:rsidRPr="000354D0">
              <w:rPr>
                <w:rFonts w:asciiTheme="minorEastAsia" w:hAnsiTheme="minorEastAsia" w:hint="eastAsia"/>
                <w:sz w:val="24"/>
                <w:szCs w:val="24"/>
              </w:rPr>
              <w:t>·</w:t>
            </w:r>
            <w:r>
              <w:rPr>
                <w:rFonts w:asciiTheme="minorEastAsia" w:hAnsiTheme="minorEastAsia" w:hint="eastAsia"/>
                <w:sz w:val="24"/>
                <w:szCs w:val="24"/>
              </w:rPr>
              <w:t>10</w:t>
            </w:r>
            <w:r w:rsidRPr="000354D0">
              <w:rPr>
                <w:rFonts w:asciiTheme="minorEastAsia" w:hAnsiTheme="minorEastAsia" w:hint="eastAsia"/>
                <w:sz w:val="24"/>
                <w:szCs w:val="24"/>
                <w:vertAlign w:val="superscript"/>
              </w:rPr>
              <w:t>-3</w:t>
            </w:r>
          </w:p>
        </w:tc>
        <w:tc>
          <w:tcPr>
            <w:tcW w:w="1705"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Y</w:t>
            </w:r>
            <w:r w:rsidRPr="000354D0">
              <w:rPr>
                <w:rFonts w:asciiTheme="minorEastAsia" w:hAnsiTheme="minorEastAsia" w:hint="eastAsia"/>
                <w:sz w:val="24"/>
                <w:szCs w:val="24"/>
              </w:rPr>
              <w:t>·</w:t>
            </w:r>
            <w:r>
              <w:rPr>
                <w:rFonts w:asciiTheme="minorEastAsia" w:hAnsiTheme="minorEastAsia" w:hint="eastAsia"/>
                <w:sz w:val="24"/>
                <w:szCs w:val="24"/>
              </w:rPr>
              <w:t>F</w:t>
            </w:r>
            <w:r w:rsidRPr="000354D0">
              <w:rPr>
                <w:rFonts w:asciiTheme="minorEastAsia" w:hAnsiTheme="minorEastAsia" w:hint="eastAsia"/>
                <w:sz w:val="24"/>
                <w:szCs w:val="24"/>
              </w:rPr>
              <w:t>·</w:t>
            </w:r>
            <w:r>
              <w:rPr>
                <w:rFonts w:asciiTheme="minorEastAsia" w:hAnsiTheme="minorEastAsia" w:hint="eastAsia"/>
                <w:sz w:val="24"/>
                <w:szCs w:val="24"/>
              </w:rPr>
              <w:t>10</w:t>
            </w:r>
            <w:r w:rsidRPr="000354D0">
              <w:rPr>
                <w:rFonts w:asciiTheme="minorEastAsia" w:hAnsiTheme="minorEastAsia" w:hint="eastAsia"/>
                <w:sz w:val="24"/>
                <w:szCs w:val="24"/>
                <w:vertAlign w:val="superscript"/>
              </w:rPr>
              <w:t>3</w:t>
            </w:r>
          </w:p>
        </w:tc>
      </w:tr>
      <w:tr w:rsidR="008A3A1F" w:rsidTr="00047379">
        <w:tc>
          <w:tcPr>
            <w:tcW w:w="1704" w:type="dxa"/>
          </w:tcPr>
          <w:p w:rsidR="008A3A1F" w:rsidRPr="0074632F" w:rsidRDefault="008A3A1F" w:rsidP="00047379">
            <w:pPr>
              <w:spacing w:line="360" w:lineRule="auto"/>
              <w:ind w:firstLineChars="50" w:firstLine="120"/>
              <w:rPr>
                <w:rFonts w:asciiTheme="minorEastAsia" w:hAnsiTheme="minorEastAsia"/>
                <w:b/>
                <w:sz w:val="24"/>
                <w:szCs w:val="24"/>
              </w:rPr>
            </w:pPr>
            <w:r w:rsidRPr="0074632F">
              <w:rPr>
                <w:rFonts w:asciiTheme="minorEastAsia" w:hAnsiTheme="minorEastAsia" w:hint="eastAsia"/>
                <w:sz w:val="24"/>
                <w:szCs w:val="24"/>
              </w:rPr>
              <w:t>M(L/s·km</w:t>
            </w:r>
            <w:r w:rsidRPr="0074632F">
              <w:rPr>
                <w:rFonts w:asciiTheme="minorEastAsia" w:hAnsiTheme="minorEastAsia" w:hint="eastAsia"/>
                <w:sz w:val="24"/>
                <w:szCs w:val="24"/>
                <w:vertAlign w:val="superscript"/>
              </w:rPr>
              <w:t>2</w:t>
            </w:r>
            <w:r w:rsidRPr="0074632F">
              <w:rPr>
                <w:rFonts w:asciiTheme="minorEastAsia" w:hAnsiTheme="minorEastAsia" w:hint="eastAsia"/>
                <w:sz w:val="24"/>
                <w:szCs w:val="24"/>
              </w:rPr>
              <w:t>)</w:t>
            </w:r>
          </w:p>
        </w:tc>
        <w:tc>
          <w:tcPr>
            <w:tcW w:w="1704"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 xml:space="preserve">Q/F </w:t>
            </w:r>
            <w:r w:rsidRPr="0074632F">
              <w:rPr>
                <w:rFonts w:asciiTheme="minorEastAsia" w:hAnsiTheme="minorEastAsia" w:hint="eastAsia"/>
                <w:sz w:val="24"/>
                <w:szCs w:val="24"/>
              </w:rPr>
              <w:t>·</w:t>
            </w:r>
            <w:r>
              <w:rPr>
                <w:rFonts w:asciiTheme="minorEastAsia" w:hAnsiTheme="minorEastAsia" w:hint="eastAsia"/>
                <w:sz w:val="24"/>
                <w:szCs w:val="24"/>
              </w:rPr>
              <w:t>10</w:t>
            </w:r>
            <w:r w:rsidRPr="000354D0">
              <w:rPr>
                <w:rFonts w:asciiTheme="minorEastAsia" w:hAnsiTheme="minorEastAsia" w:hint="eastAsia"/>
                <w:sz w:val="24"/>
                <w:szCs w:val="24"/>
                <w:vertAlign w:val="superscript"/>
              </w:rPr>
              <w:t>3</w:t>
            </w:r>
          </w:p>
        </w:tc>
        <w:tc>
          <w:tcPr>
            <w:tcW w:w="1704"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W/(T</w:t>
            </w:r>
            <w:r w:rsidRPr="000354D0">
              <w:rPr>
                <w:rFonts w:asciiTheme="minorEastAsia" w:hAnsiTheme="minorEastAsia" w:hint="eastAsia"/>
                <w:sz w:val="24"/>
                <w:szCs w:val="24"/>
              </w:rPr>
              <w:t>·</w:t>
            </w:r>
            <w:r>
              <w:rPr>
                <w:rFonts w:asciiTheme="minorEastAsia" w:hAnsiTheme="minorEastAsia" w:hint="eastAsia"/>
                <w:sz w:val="24"/>
                <w:szCs w:val="24"/>
              </w:rPr>
              <w:t>F)</w:t>
            </w:r>
            <w:r w:rsidRPr="000354D0">
              <w:rPr>
                <w:rFonts w:asciiTheme="minorEastAsia" w:hAnsiTheme="minorEastAsia" w:hint="eastAsia"/>
                <w:sz w:val="24"/>
                <w:szCs w:val="24"/>
              </w:rPr>
              <w:t>·</w:t>
            </w:r>
            <w:r>
              <w:rPr>
                <w:rFonts w:asciiTheme="minorEastAsia" w:hAnsiTheme="minorEastAsia" w:hint="eastAsia"/>
                <w:sz w:val="24"/>
                <w:szCs w:val="24"/>
              </w:rPr>
              <w:t>103</w:t>
            </w:r>
          </w:p>
        </w:tc>
        <w:tc>
          <w:tcPr>
            <w:tcW w:w="1705" w:type="dxa"/>
          </w:tcPr>
          <w:p w:rsidR="008A3A1F" w:rsidRPr="0074632F" w:rsidRDefault="008A3A1F" w:rsidP="00047379">
            <w:pPr>
              <w:spacing w:line="360" w:lineRule="auto"/>
              <w:jc w:val="center"/>
              <w:rPr>
                <w:rFonts w:asciiTheme="minorEastAsia" w:hAnsiTheme="minorEastAsia"/>
                <w:sz w:val="24"/>
                <w:szCs w:val="24"/>
              </w:rPr>
            </w:pPr>
            <w:r w:rsidRPr="0074632F">
              <w:rPr>
                <w:rFonts w:asciiTheme="minorEastAsia" w:hAnsiTheme="minorEastAsia" w:hint="eastAsia"/>
                <w:b/>
                <w:sz w:val="24"/>
                <w:szCs w:val="24"/>
              </w:rPr>
              <w:t>——</w:t>
            </w:r>
          </w:p>
        </w:tc>
        <w:tc>
          <w:tcPr>
            <w:tcW w:w="1705"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Y/T</w:t>
            </w:r>
            <w:r w:rsidRPr="000354D0">
              <w:rPr>
                <w:rFonts w:asciiTheme="minorEastAsia" w:hAnsiTheme="minorEastAsia" w:hint="eastAsia"/>
                <w:sz w:val="24"/>
                <w:szCs w:val="24"/>
              </w:rPr>
              <w:t>·</w:t>
            </w:r>
            <w:r>
              <w:rPr>
                <w:rFonts w:asciiTheme="minorEastAsia" w:hAnsiTheme="minorEastAsia" w:hint="eastAsia"/>
                <w:sz w:val="24"/>
                <w:szCs w:val="24"/>
              </w:rPr>
              <w:t>10</w:t>
            </w:r>
            <w:r w:rsidRPr="000354D0">
              <w:rPr>
                <w:rFonts w:asciiTheme="minorEastAsia" w:hAnsiTheme="minorEastAsia" w:hint="eastAsia"/>
                <w:sz w:val="24"/>
                <w:szCs w:val="24"/>
                <w:vertAlign w:val="superscript"/>
              </w:rPr>
              <w:t>6</w:t>
            </w:r>
          </w:p>
        </w:tc>
      </w:tr>
      <w:tr w:rsidR="008A3A1F" w:rsidTr="00047379">
        <w:tc>
          <w:tcPr>
            <w:tcW w:w="1704" w:type="dxa"/>
          </w:tcPr>
          <w:p w:rsidR="008A3A1F" w:rsidRPr="0074632F" w:rsidRDefault="008A3A1F" w:rsidP="00047379">
            <w:pPr>
              <w:spacing w:line="360" w:lineRule="auto"/>
              <w:ind w:firstLineChars="50" w:firstLine="120"/>
              <w:rPr>
                <w:rFonts w:asciiTheme="minorEastAsia" w:hAnsiTheme="minorEastAsia"/>
                <w:b/>
                <w:sz w:val="24"/>
                <w:szCs w:val="24"/>
              </w:rPr>
            </w:pPr>
            <w:r w:rsidRPr="0074632F">
              <w:rPr>
                <w:rFonts w:asciiTheme="minorEastAsia" w:hAnsiTheme="minorEastAsia" w:hint="eastAsia"/>
                <w:sz w:val="24"/>
                <w:szCs w:val="24"/>
              </w:rPr>
              <w:t>Y(mm)</w:t>
            </w:r>
          </w:p>
        </w:tc>
        <w:tc>
          <w:tcPr>
            <w:tcW w:w="1704"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Q</w:t>
            </w:r>
            <w:r w:rsidRPr="000354D0">
              <w:rPr>
                <w:rFonts w:asciiTheme="minorEastAsia" w:hAnsiTheme="minorEastAsia" w:hint="eastAsia"/>
                <w:sz w:val="24"/>
                <w:szCs w:val="24"/>
              </w:rPr>
              <w:t>·</w:t>
            </w:r>
            <w:r>
              <w:rPr>
                <w:rFonts w:asciiTheme="minorEastAsia" w:hAnsiTheme="minorEastAsia" w:hint="eastAsia"/>
                <w:sz w:val="24"/>
                <w:szCs w:val="24"/>
              </w:rPr>
              <w:t>T/F</w:t>
            </w:r>
            <w:r w:rsidRPr="000354D0">
              <w:rPr>
                <w:rFonts w:asciiTheme="minorEastAsia" w:hAnsiTheme="minorEastAsia" w:hint="eastAsia"/>
                <w:sz w:val="24"/>
                <w:szCs w:val="24"/>
              </w:rPr>
              <w:t>·</w:t>
            </w:r>
            <w:r>
              <w:rPr>
                <w:rFonts w:asciiTheme="minorEastAsia" w:hAnsiTheme="minorEastAsia" w:hint="eastAsia"/>
                <w:sz w:val="24"/>
                <w:szCs w:val="24"/>
              </w:rPr>
              <w:t>10</w:t>
            </w:r>
            <w:r w:rsidRPr="000354D0">
              <w:rPr>
                <w:rFonts w:asciiTheme="minorEastAsia" w:hAnsiTheme="minorEastAsia" w:hint="eastAsia"/>
                <w:sz w:val="24"/>
                <w:szCs w:val="24"/>
                <w:vertAlign w:val="superscript"/>
              </w:rPr>
              <w:t>3</w:t>
            </w:r>
          </w:p>
        </w:tc>
        <w:tc>
          <w:tcPr>
            <w:tcW w:w="1704"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W/F</w:t>
            </w:r>
            <w:r w:rsidRPr="000354D0">
              <w:rPr>
                <w:rFonts w:asciiTheme="minorEastAsia" w:hAnsiTheme="minorEastAsia" w:hint="eastAsia"/>
                <w:sz w:val="24"/>
                <w:szCs w:val="24"/>
              </w:rPr>
              <w:t>·</w:t>
            </w:r>
            <w:r>
              <w:rPr>
                <w:rFonts w:asciiTheme="minorEastAsia" w:hAnsiTheme="minorEastAsia" w:hint="eastAsia"/>
                <w:sz w:val="24"/>
                <w:szCs w:val="24"/>
              </w:rPr>
              <w:t>103</w:t>
            </w:r>
          </w:p>
        </w:tc>
        <w:tc>
          <w:tcPr>
            <w:tcW w:w="1705" w:type="dxa"/>
          </w:tcPr>
          <w:p w:rsidR="008A3A1F" w:rsidRPr="0074632F" w:rsidRDefault="008A3A1F" w:rsidP="00047379">
            <w:pPr>
              <w:spacing w:line="360" w:lineRule="auto"/>
              <w:rPr>
                <w:rFonts w:asciiTheme="minorEastAsia" w:hAnsiTheme="minorEastAsia"/>
                <w:sz w:val="24"/>
                <w:szCs w:val="24"/>
              </w:rPr>
            </w:pPr>
            <w:r>
              <w:rPr>
                <w:rFonts w:asciiTheme="minorEastAsia" w:hAnsiTheme="minorEastAsia" w:hint="eastAsia"/>
                <w:sz w:val="24"/>
                <w:szCs w:val="24"/>
              </w:rPr>
              <w:t>M</w:t>
            </w:r>
            <w:r w:rsidRPr="000354D0">
              <w:rPr>
                <w:rFonts w:asciiTheme="minorEastAsia" w:hAnsiTheme="minorEastAsia" w:hint="eastAsia"/>
                <w:sz w:val="24"/>
                <w:szCs w:val="24"/>
              </w:rPr>
              <w:t>·</w:t>
            </w:r>
            <w:r>
              <w:rPr>
                <w:rFonts w:asciiTheme="minorEastAsia" w:hAnsiTheme="minorEastAsia" w:hint="eastAsia"/>
                <w:sz w:val="24"/>
                <w:szCs w:val="24"/>
              </w:rPr>
              <w:t>T10</w:t>
            </w:r>
            <w:r w:rsidRPr="000354D0">
              <w:rPr>
                <w:rFonts w:asciiTheme="minorEastAsia" w:hAnsiTheme="minorEastAsia" w:hint="eastAsia"/>
                <w:sz w:val="24"/>
                <w:szCs w:val="24"/>
                <w:vertAlign w:val="superscript"/>
              </w:rPr>
              <w:t>-6</w:t>
            </w:r>
          </w:p>
        </w:tc>
        <w:tc>
          <w:tcPr>
            <w:tcW w:w="1705" w:type="dxa"/>
          </w:tcPr>
          <w:p w:rsidR="008A3A1F" w:rsidRPr="0074632F" w:rsidRDefault="008A3A1F" w:rsidP="00047379">
            <w:pPr>
              <w:spacing w:line="360" w:lineRule="auto"/>
              <w:jc w:val="center"/>
              <w:rPr>
                <w:rFonts w:asciiTheme="minorEastAsia" w:hAnsiTheme="minorEastAsia"/>
                <w:sz w:val="24"/>
                <w:szCs w:val="24"/>
              </w:rPr>
            </w:pPr>
            <w:r w:rsidRPr="0074632F">
              <w:rPr>
                <w:rFonts w:asciiTheme="minorEastAsia" w:hAnsiTheme="minorEastAsia" w:hint="eastAsia"/>
                <w:b/>
                <w:sz w:val="24"/>
                <w:szCs w:val="24"/>
              </w:rPr>
              <w:t>——</w:t>
            </w:r>
          </w:p>
        </w:tc>
      </w:tr>
    </w:tbl>
    <w:p w:rsidR="008A3A1F" w:rsidRPr="00204A19" w:rsidRDefault="008A3A1F" w:rsidP="008A3A1F">
      <w:pPr>
        <w:spacing w:line="360" w:lineRule="auto"/>
        <w:ind w:firstLineChars="200" w:firstLine="482"/>
        <w:rPr>
          <w:b/>
          <w:sz w:val="24"/>
          <w:szCs w:val="24"/>
        </w:rPr>
      </w:pPr>
    </w:p>
    <w:p w:rsidR="008A3A1F" w:rsidRPr="000B7AD8" w:rsidRDefault="008A3A1F" w:rsidP="008A3A1F">
      <w:pPr>
        <w:pStyle w:val="1"/>
        <w:jc w:val="center"/>
        <w:rPr>
          <w:sz w:val="30"/>
          <w:szCs w:val="30"/>
        </w:rPr>
      </w:pPr>
      <w:r w:rsidRPr="000B7AD8">
        <w:rPr>
          <w:rFonts w:hint="eastAsia"/>
          <w:sz w:val="30"/>
          <w:szCs w:val="30"/>
        </w:rPr>
        <w:t>第四节我国水循环概况</w:t>
      </w:r>
    </w:p>
    <w:p w:rsidR="008A3A1F" w:rsidRPr="000B7AD8" w:rsidRDefault="008A3A1F" w:rsidP="008A3A1F">
      <w:pPr>
        <w:spacing w:line="360" w:lineRule="auto"/>
        <w:rPr>
          <w:sz w:val="24"/>
          <w:szCs w:val="24"/>
        </w:rPr>
      </w:pPr>
      <w:r w:rsidRPr="000B7AD8">
        <w:rPr>
          <w:rFonts w:hint="eastAsia"/>
          <w:sz w:val="24"/>
          <w:szCs w:val="24"/>
        </w:rPr>
        <w:t xml:space="preserve">    </w:t>
      </w:r>
      <w:r w:rsidRPr="000B7AD8">
        <w:rPr>
          <w:rFonts w:hint="eastAsia"/>
          <w:sz w:val="24"/>
          <w:szCs w:val="24"/>
        </w:rPr>
        <w:t>我国绝大部分地区均为季风气候，一年中</w:t>
      </w:r>
      <w:proofErr w:type="gramStart"/>
      <w:r w:rsidRPr="000B7AD8">
        <w:rPr>
          <w:rFonts w:hint="eastAsia"/>
          <w:sz w:val="24"/>
          <w:szCs w:val="24"/>
        </w:rPr>
        <w:t>雨季与</w:t>
      </w:r>
      <w:proofErr w:type="gramEnd"/>
      <w:r w:rsidRPr="000B7AD8">
        <w:rPr>
          <w:rFonts w:hint="eastAsia"/>
          <w:sz w:val="24"/>
          <w:szCs w:val="24"/>
        </w:rPr>
        <w:t>旱季分明，降水的时空分布很有规律，这与我国特殊的地理格局有关。</w:t>
      </w:r>
    </w:p>
    <w:p w:rsidR="008A3A1F" w:rsidRPr="000B7AD8" w:rsidRDefault="008A3A1F" w:rsidP="008A3A1F">
      <w:pPr>
        <w:spacing w:line="360" w:lineRule="auto"/>
        <w:rPr>
          <w:sz w:val="24"/>
          <w:szCs w:val="24"/>
        </w:rPr>
      </w:pPr>
      <w:r w:rsidRPr="000B7AD8">
        <w:rPr>
          <w:rFonts w:hint="eastAsia"/>
          <w:sz w:val="24"/>
          <w:szCs w:val="24"/>
        </w:rPr>
        <w:t xml:space="preserve">    </w:t>
      </w:r>
      <w:r w:rsidR="009648BB">
        <w:rPr>
          <w:rFonts w:hint="eastAsia"/>
          <w:sz w:val="24"/>
          <w:szCs w:val="24"/>
        </w:rPr>
        <w:t>我国位于世界最大陆地—欧亚大陆东缘，南北地跨亚热带、温带及亚寒带；</w:t>
      </w:r>
      <w:r w:rsidRPr="000B7AD8">
        <w:rPr>
          <w:rFonts w:hint="eastAsia"/>
          <w:sz w:val="24"/>
          <w:szCs w:val="24"/>
        </w:rPr>
        <w:t>西部是世界上最高大的青藏高原，东濒世界最大水体太平洋。</w:t>
      </w:r>
    </w:p>
    <w:p w:rsidR="008A3A1F" w:rsidRPr="000B7AD8" w:rsidRDefault="008A3A1F" w:rsidP="008A3A1F">
      <w:pPr>
        <w:spacing w:line="360" w:lineRule="auto"/>
        <w:rPr>
          <w:sz w:val="24"/>
          <w:szCs w:val="24"/>
        </w:rPr>
      </w:pPr>
      <w:r w:rsidRPr="000B7AD8">
        <w:rPr>
          <w:rFonts w:hint="eastAsia"/>
          <w:sz w:val="24"/>
          <w:szCs w:val="24"/>
        </w:rPr>
        <w:t xml:space="preserve">    </w:t>
      </w:r>
      <w:r w:rsidRPr="000B7AD8">
        <w:rPr>
          <w:rFonts w:hint="eastAsia"/>
          <w:sz w:val="24"/>
          <w:szCs w:val="24"/>
        </w:rPr>
        <w:t>就全球而言，亚热带及接近两极地带是高气压带</w:t>
      </w:r>
      <w:r w:rsidR="009648BB">
        <w:rPr>
          <w:rFonts w:hint="eastAsia"/>
          <w:sz w:val="24"/>
          <w:szCs w:val="24"/>
        </w:rPr>
        <w:t>。由于海陆分布的影响，对我国气候起控制作用的则是两个高气压中心：</w:t>
      </w:r>
      <w:r w:rsidRPr="000B7AD8">
        <w:rPr>
          <w:rFonts w:hint="eastAsia"/>
          <w:sz w:val="24"/>
          <w:szCs w:val="24"/>
        </w:rPr>
        <w:t>形成于海洋的夏威夷</w:t>
      </w:r>
      <w:r w:rsidR="009648BB">
        <w:rPr>
          <w:rFonts w:hint="eastAsia"/>
          <w:sz w:val="24"/>
          <w:szCs w:val="24"/>
        </w:rPr>
        <w:t>亚热带高压中心，带来暖湿气流，形成于大陆腹地的蒙古寒带高压中心，</w:t>
      </w:r>
      <w:r w:rsidRPr="000B7AD8">
        <w:rPr>
          <w:rFonts w:hint="eastAsia"/>
          <w:sz w:val="24"/>
          <w:szCs w:val="24"/>
        </w:rPr>
        <w:t>带来干寒气流。</w:t>
      </w:r>
    </w:p>
    <w:p w:rsidR="008A3A1F" w:rsidRPr="000B7AD8" w:rsidRDefault="008A3A1F" w:rsidP="008A3A1F">
      <w:pPr>
        <w:spacing w:line="360" w:lineRule="auto"/>
        <w:rPr>
          <w:sz w:val="24"/>
          <w:szCs w:val="24"/>
        </w:rPr>
      </w:pPr>
      <w:r w:rsidRPr="000B7AD8">
        <w:rPr>
          <w:rFonts w:hint="eastAsia"/>
          <w:sz w:val="24"/>
          <w:szCs w:val="24"/>
        </w:rPr>
        <w:t xml:space="preserve">    </w:t>
      </w:r>
      <w:r w:rsidR="009648BB">
        <w:rPr>
          <w:rFonts w:hint="eastAsia"/>
          <w:sz w:val="24"/>
          <w:szCs w:val="24"/>
        </w:rPr>
        <w:t>由于水的比热远大于</w:t>
      </w:r>
      <w:r w:rsidRPr="000B7AD8">
        <w:rPr>
          <w:rFonts w:hint="eastAsia"/>
          <w:sz w:val="24"/>
          <w:szCs w:val="24"/>
        </w:rPr>
        <w:t>岩石，所以在太阳辐射影响下，陆地增温及散热迅速，海洋则缓慢。冬季，大陆因太阳辐射减少急剧降温，空气冷却，密度增大，蒙古高压中心增强；海洋降温慢，空气密度相对较小，夏威夷高压减弱；此时，我国大部分地区盛行西北季风，寒流所及，天气干冷晴朗。夏季，太阳辐射增强，陆地增温强烈，蒙古高压迅速衰退；海洋温度相对较低，夏威夷高压相对强盛。我国大部盛行东南风。</w:t>
      </w:r>
    </w:p>
    <w:p w:rsidR="008A3A1F" w:rsidRPr="000B7AD8" w:rsidRDefault="008A3A1F" w:rsidP="008A3A1F">
      <w:pPr>
        <w:spacing w:line="360" w:lineRule="auto"/>
        <w:rPr>
          <w:sz w:val="24"/>
          <w:szCs w:val="24"/>
        </w:rPr>
      </w:pPr>
      <w:r w:rsidRPr="000B7AD8">
        <w:rPr>
          <w:rFonts w:hint="eastAsia"/>
          <w:sz w:val="24"/>
          <w:szCs w:val="24"/>
        </w:rPr>
        <w:t xml:space="preserve">    </w:t>
      </w:r>
      <w:r w:rsidRPr="000B7AD8">
        <w:rPr>
          <w:rFonts w:hint="eastAsia"/>
          <w:sz w:val="24"/>
          <w:szCs w:val="24"/>
        </w:rPr>
        <w:t>来自海洋的湿热气流与来自陆地腹地的冷气流相遇，则在锋面上产生降水。随着季节变化，两种气流互为消长，锋面随之推移。一般年份，四月份锋面相遇于我国东南沿海一带，这一带雨季开始。六月，随着海洋气团加强，锋面稳定于</w:t>
      </w:r>
      <w:r w:rsidRPr="000B7AD8">
        <w:rPr>
          <w:rFonts w:hint="eastAsia"/>
          <w:sz w:val="24"/>
          <w:szCs w:val="24"/>
        </w:rPr>
        <w:lastRenderedPageBreak/>
        <w:t>长江沿线，形成连绵不已的“黄梅雨”。七、八月间，随着锋面推进到华北、东北南部及我国西部内地，这一地区进入雨季，南方雨量减少。秋季，蒙古高压加强，夏威夷高压减弱，西北季风开始控制大陆，出现秋高气爽的天气。冬季，蒙古高压强盛，形成多次寒潮。</w:t>
      </w:r>
    </w:p>
    <w:p w:rsidR="008A3A1F" w:rsidRPr="000B7AD8" w:rsidRDefault="008A3A1F" w:rsidP="008A3A1F">
      <w:pPr>
        <w:spacing w:line="360" w:lineRule="auto"/>
        <w:rPr>
          <w:sz w:val="24"/>
          <w:szCs w:val="24"/>
        </w:rPr>
      </w:pPr>
      <w:r w:rsidRPr="000B7AD8">
        <w:rPr>
          <w:rFonts w:hint="eastAsia"/>
          <w:sz w:val="24"/>
          <w:szCs w:val="24"/>
        </w:rPr>
        <w:t xml:space="preserve">    </w:t>
      </w:r>
      <w:r w:rsidRPr="000B7AD8">
        <w:rPr>
          <w:rFonts w:hint="eastAsia"/>
          <w:sz w:val="24"/>
          <w:szCs w:val="24"/>
        </w:rPr>
        <w:t>东部季风影响</w:t>
      </w:r>
      <w:r w:rsidR="009648BB">
        <w:rPr>
          <w:rFonts w:hint="eastAsia"/>
          <w:sz w:val="24"/>
          <w:szCs w:val="24"/>
        </w:rPr>
        <w:t>不能波及我国西部腹地。新疆西北部受大西洋气流控制，雨季出现于五、</w:t>
      </w:r>
      <w:r w:rsidRPr="000B7AD8">
        <w:rPr>
          <w:rFonts w:hint="eastAsia"/>
          <w:sz w:val="24"/>
          <w:szCs w:val="24"/>
        </w:rPr>
        <w:t>六月间。青藏高原南部及云南高原则受西南季风及印度洋季风影响，六至九月为雨季。</w:t>
      </w:r>
    </w:p>
    <w:p w:rsidR="008A3A1F" w:rsidRPr="000B7AD8" w:rsidRDefault="008A3A1F" w:rsidP="008A3A1F">
      <w:pPr>
        <w:spacing w:line="360" w:lineRule="auto"/>
        <w:rPr>
          <w:sz w:val="24"/>
          <w:szCs w:val="24"/>
        </w:rPr>
      </w:pPr>
      <w:r w:rsidRPr="000B7AD8">
        <w:rPr>
          <w:rFonts w:hint="eastAsia"/>
          <w:sz w:val="24"/>
          <w:szCs w:val="24"/>
        </w:rPr>
        <w:t xml:space="preserve">    </w:t>
      </w:r>
      <w:r w:rsidRPr="000B7AD8">
        <w:rPr>
          <w:rFonts w:hint="eastAsia"/>
          <w:sz w:val="24"/>
          <w:szCs w:val="24"/>
        </w:rPr>
        <w:t>由于季风气候的控制，旱季、雨季分明，降水集中使我国水资源在时间上分配相当不均匀。雨季降水丰沛，是水循环积极进行时期。即使是较干旱的地区，由于全年降水绝大部分集中于短期内降落，江、河、湖泊及其他地表水体的水量均得以补充，不少地区甚至江河漫溢，酿成洪涝灾害。地下水在此期间也获得大量雨水入渗补给。旱季降水比较稀少，地表水及地下水都以或快或慢的速度流向海洋，或以不同的蒸发强度转入大气圈，补给量小于排出量，总水量逐渐消耗减少。</w:t>
      </w:r>
    </w:p>
    <w:p w:rsidR="008A3A1F" w:rsidRPr="000B7AD8" w:rsidRDefault="008A3A1F" w:rsidP="008A3A1F">
      <w:pPr>
        <w:spacing w:line="360" w:lineRule="auto"/>
        <w:rPr>
          <w:sz w:val="24"/>
          <w:szCs w:val="24"/>
        </w:rPr>
      </w:pPr>
      <w:r w:rsidRPr="000B7AD8">
        <w:rPr>
          <w:rFonts w:hint="eastAsia"/>
          <w:sz w:val="24"/>
          <w:szCs w:val="24"/>
        </w:rPr>
        <w:t xml:space="preserve">    </w:t>
      </w:r>
      <w:r w:rsidRPr="000B7AD8">
        <w:rPr>
          <w:rFonts w:hint="eastAsia"/>
          <w:sz w:val="24"/>
          <w:szCs w:val="24"/>
        </w:rPr>
        <w:t>由于水循环过程的不均匀性造成各地区水量随时间变化，给用水带来不利影响。降水集中的雨季过后，地表径流迅速流走而不能充分利用。地下径流速度比地表水缓慢得多，当地表间歇河流已经干涸，大小溪流流量急剧减少之际，地下水仍能保持一定的水量和水位高度，这样，不但其本身仍保持供给相当水量的能力，还能源源不断地补充与其有联系的地表水，使其保持一定的旱季流量。地下水对水循环的滞缓，对于水量在时间上的分配起着调节作用，使之趋于较为均匀，对于水资源利用是很有利的。</w:t>
      </w:r>
    </w:p>
    <w:p w:rsidR="008A3A1F" w:rsidRPr="000B7AD8" w:rsidRDefault="008A3A1F" w:rsidP="00144C20">
      <w:pPr>
        <w:spacing w:line="360" w:lineRule="auto"/>
        <w:ind w:firstLine="480"/>
        <w:rPr>
          <w:sz w:val="24"/>
          <w:szCs w:val="24"/>
        </w:rPr>
      </w:pPr>
      <w:r w:rsidRPr="000B7AD8">
        <w:rPr>
          <w:rFonts w:hint="eastAsia"/>
          <w:sz w:val="24"/>
          <w:szCs w:val="24"/>
        </w:rPr>
        <w:t>我国水循环的另一重要特征就是降水在空间分布上的不均匀性。例如东南沿海地区年均降水量均在</w:t>
      </w:r>
      <w:r w:rsidRPr="000B7AD8">
        <w:rPr>
          <w:rFonts w:hint="eastAsia"/>
          <w:sz w:val="24"/>
          <w:szCs w:val="24"/>
        </w:rPr>
        <w:t>1500mm</w:t>
      </w:r>
      <w:r w:rsidRPr="000B7AD8">
        <w:rPr>
          <w:rFonts w:hint="eastAsia"/>
          <w:sz w:val="24"/>
          <w:szCs w:val="24"/>
        </w:rPr>
        <w:t>以上，最大可达</w:t>
      </w:r>
      <w:r w:rsidR="00144C20">
        <w:rPr>
          <w:rFonts w:hint="eastAsia"/>
          <w:sz w:val="24"/>
          <w:szCs w:val="24"/>
        </w:rPr>
        <w:t>2000~3000mm</w:t>
      </w:r>
      <w:r w:rsidR="00144C20">
        <w:rPr>
          <w:rFonts w:hint="eastAsia"/>
          <w:sz w:val="24"/>
          <w:szCs w:val="24"/>
        </w:rPr>
        <w:t>；</w:t>
      </w:r>
      <w:r w:rsidRPr="000B7AD8">
        <w:rPr>
          <w:rFonts w:hint="eastAsia"/>
          <w:sz w:val="24"/>
          <w:szCs w:val="24"/>
        </w:rPr>
        <w:t>长江流域约</w:t>
      </w:r>
      <w:r w:rsidR="00144C20">
        <w:rPr>
          <w:rFonts w:hint="eastAsia"/>
          <w:sz w:val="24"/>
          <w:szCs w:val="24"/>
        </w:rPr>
        <w:t>1</w:t>
      </w:r>
      <w:r w:rsidRPr="000B7AD8">
        <w:rPr>
          <w:rFonts w:hint="eastAsia"/>
          <w:sz w:val="24"/>
          <w:szCs w:val="24"/>
        </w:rPr>
        <w:t>200mm</w:t>
      </w:r>
      <w:r w:rsidRPr="000B7AD8">
        <w:rPr>
          <w:rFonts w:hint="eastAsia"/>
          <w:sz w:val="24"/>
          <w:szCs w:val="24"/>
        </w:rPr>
        <w:t>，华北地区一般在</w:t>
      </w:r>
      <w:r w:rsidR="00144C20">
        <w:rPr>
          <w:rFonts w:hint="eastAsia"/>
          <w:sz w:val="24"/>
          <w:szCs w:val="24"/>
        </w:rPr>
        <w:t>600~</w:t>
      </w:r>
      <w:r w:rsidRPr="000B7AD8">
        <w:rPr>
          <w:rFonts w:hint="eastAsia"/>
          <w:sz w:val="24"/>
          <w:szCs w:val="24"/>
        </w:rPr>
        <w:t>800mm</w:t>
      </w:r>
      <w:r w:rsidR="00144C20">
        <w:rPr>
          <w:rFonts w:hint="eastAsia"/>
          <w:sz w:val="24"/>
          <w:szCs w:val="24"/>
        </w:rPr>
        <w:t>；而新疆塔里木</w:t>
      </w:r>
      <w:r w:rsidRPr="000B7AD8">
        <w:rPr>
          <w:rFonts w:hint="eastAsia"/>
          <w:sz w:val="24"/>
          <w:szCs w:val="24"/>
        </w:rPr>
        <w:t>盆地降水量仅在</w:t>
      </w:r>
      <w:r w:rsidRPr="000B7AD8">
        <w:rPr>
          <w:rFonts w:hint="eastAsia"/>
          <w:sz w:val="24"/>
          <w:szCs w:val="24"/>
        </w:rPr>
        <w:t>50mm</w:t>
      </w:r>
      <w:r w:rsidRPr="000B7AD8">
        <w:rPr>
          <w:rFonts w:hint="eastAsia"/>
          <w:sz w:val="24"/>
          <w:szCs w:val="24"/>
        </w:rPr>
        <w:t>以下，有的地方几乎终年无雨。这就导致水资源在空间分布上的不均匀性。据最近公布的水资源资料，我国年地表径流量约</w:t>
      </w:r>
      <w:r w:rsidRPr="000B7AD8">
        <w:rPr>
          <w:rFonts w:hint="eastAsia"/>
          <w:sz w:val="24"/>
          <w:szCs w:val="24"/>
        </w:rPr>
        <w:t>2. 78</w:t>
      </w:r>
      <w:proofErr w:type="gramStart"/>
      <w:r w:rsidRPr="000B7AD8">
        <w:rPr>
          <w:rFonts w:hint="eastAsia"/>
          <w:sz w:val="24"/>
          <w:szCs w:val="24"/>
        </w:rPr>
        <w:t>万亿</w:t>
      </w:r>
      <w:proofErr w:type="gramEnd"/>
      <w:r w:rsidRPr="000B7AD8">
        <w:rPr>
          <w:rFonts w:hint="eastAsia"/>
          <w:sz w:val="24"/>
          <w:szCs w:val="24"/>
        </w:rPr>
        <w:t>m</w:t>
      </w:r>
      <w:r w:rsidRPr="00144C20">
        <w:rPr>
          <w:rFonts w:hint="eastAsia"/>
          <w:sz w:val="24"/>
          <w:szCs w:val="24"/>
          <w:vertAlign w:val="superscript"/>
        </w:rPr>
        <w:t>3</w:t>
      </w:r>
      <w:r w:rsidR="00144C20">
        <w:rPr>
          <w:rFonts w:hint="eastAsia"/>
          <w:sz w:val="24"/>
          <w:szCs w:val="24"/>
        </w:rPr>
        <w:t>，长江流域及</w:t>
      </w:r>
      <w:r w:rsidRPr="000B7AD8">
        <w:rPr>
          <w:rFonts w:hint="eastAsia"/>
          <w:sz w:val="24"/>
          <w:szCs w:val="24"/>
        </w:rPr>
        <w:t>其以南地区占</w:t>
      </w:r>
      <w:r w:rsidRPr="000B7AD8">
        <w:rPr>
          <w:rFonts w:hint="eastAsia"/>
          <w:sz w:val="24"/>
          <w:szCs w:val="24"/>
        </w:rPr>
        <w:t>75%</w:t>
      </w:r>
      <w:r w:rsidRPr="000B7AD8">
        <w:rPr>
          <w:rFonts w:hint="eastAsia"/>
          <w:sz w:val="24"/>
          <w:szCs w:val="24"/>
        </w:rPr>
        <w:t>以上，华北、西北地区仅占</w:t>
      </w:r>
      <w:r w:rsidRPr="000B7AD8">
        <w:rPr>
          <w:rFonts w:hint="eastAsia"/>
          <w:sz w:val="24"/>
          <w:szCs w:val="24"/>
        </w:rPr>
        <w:t>10</w:t>
      </w:r>
      <w:r w:rsidRPr="000B7AD8">
        <w:rPr>
          <w:rFonts w:hint="eastAsia"/>
          <w:sz w:val="24"/>
          <w:szCs w:val="24"/>
        </w:rPr>
        <w:t>％。全国年地下径流约</w:t>
      </w:r>
      <w:r w:rsidRPr="000B7AD8">
        <w:rPr>
          <w:rFonts w:hint="eastAsia"/>
          <w:sz w:val="24"/>
          <w:szCs w:val="24"/>
        </w:rPr>
        <w:t>7000</w:t>
      </w:r>
      <w:r w:rsidRPr="000B7AD8">
        <w:rPr>
          <w:rFonts w:hint="eastAsia"/>
          <w:sz w:val="24"/>
          <w:szCs w:val="24"/>
        </w:rPr>
        <w:t>亿</w:t>
      </w:r>
      <w:r w:rsidR="00144C20">
        <w:rPr>
          <w:rFonts w:hint="eastAsia"/>
          <w:sz w:val="24"/>
          <w:szCs w:val="24"/>
        </w:rPr>
        <w:t>m</w:t>
      </w:r>
      <w:r w:rsidRPr="00144C20">
        <w:rPr>
          <w:rFonts w:hint="eastAsia"/>
          <w:sz w:val="24"/>
          <w:szCs w:val="24"/>
          <w:vertAlign w:val="superscript"/>
        </w:rPr>
        <w:t>3</w:t>
      </w:r>
      <w:r w:rsidRPr="000B7AD8">
        <w:rPr>
          <w:rFonts w:hint="eastAsia"/>
          <w:sz w:val="24"/>
          <w:szCs w:val="24"/>
        </w:rPr>
        <w:t>，长江流域及其以南地区占</w:t>
      </w:r>
      <w:r w:rsidRPr="000B7AD8">
        <w:rPr>
          <w:rFonts w:hint="eastAsia"/>
          <w:sz w:val="24"/>
          <w:szCs w:val="24"/>
        </w:rPr>
        <w:t>60</w:t>
      </w:r>
      <w:r w:rsidRPr="000B7AD8">
        <w:rPr>
          <w:rFonts w:hint="eastAsia"/>
          <w:sz w:val="24"/>
          <w:szCs w:val="24"/>
        </w:rPr>
        <w:t>％</w:t>
      </w:r>
      <w:r w:rsidR="00144C20">
        <w:rPr>
          <w:rFonts w:hint="eastAsia"/>
          <w:sz w:val="24"/>
          <w:szCs w:val="24"/>
        </w:rPr>
        <w:t>；</w:t>
      </w:r>
      <w:r w:rsidRPr="000B7AD8">
        <w:rPr>
          <w:rFonts w:hint="eastAsia"/>
          <w:sz w:val="24"/>
          <w:szCs w:val="24"/>
        </w:rPr>
        <w:t>华北及西北地区仅占</w:t>
      </w:r>
      <w:r w:rsidRPr="000B7AD8">
        <w:rPr>
          <w:rFonts w:hint="eastAsia"/>
          <w:sz w:val="24"/>
          <w:szCs w:val="24"/>
        </w:rPr>
        <w:t>20</w:t>
      </w:r>
      <w:r w:rsidRPr="000B7AD8">
        <w:rPr>
          <w:rFonts w:hint="eastAsia"/>
          <w:sz w:val="24"/>
          <w:szCs w:val="24"/>
        </w:rPr>
        <w:t>％。在这样的水资源条件下，各地区水的需求的满足程度不同。一般说来，长江流域及其以南地区，降水较为</w:t>
      </w:r>
      <w:r w:rsidR="00144C20">
        <w:rPr>
          <w:rFonts w:hint="eastAsia"/>
          <w:sz w:val="24"/>
          <w:szCs w:val="24"/>
        </w:rPr>
        <w:lastRenderedPageBreak/>
        <w:t>充沛，水循环总量可满足生产及生活的需要；</w:t>
      </w:r>
      <w:r w:rsidRPr="000B7AD8">
        <w:rPr>
          <w:rFonts w:hint="eastAsia"/>
          <w:sz w:val="24"/>
          <w:szCs w:val="24"/>
        </w:rPr>
        <w:t>但由于水量季节分配不均匀，某些地区在干旱季节，尤其干旱年份仍感到缺水。华北、东北地区，一般雨季水量不少，但干旱季节长，普遍感到缺水，总的说来水量不能满足要求。西北干旱或沙漠地区，降水稀少，水资源贫乏，形成大范围的荒漠，仅在盆地边缘由于获得山区冰川和积雪融化水补给，形成局部水源较为</w:t>
      </w:r>
      <w:r w:rsidR="00144C20">
        <w:rPr>
          <w:rFonts w:hint="eastAsia"/>
          <w:sz w:val="24"/>
          <w:szCs w:val="24"/>
        </w:rPr>
        <w:t>丰富的“绿洲”。如河西走廊的“绿洲”，即由祁连山冰雪融化水补给；</w:t>
      </w:r>
      <w:r w:rsidRPr="000B7AD8">
        <w:rPr>
          <w:rFonts w:hint="eastAsia"/>
          <w:sz w:val="24"/>
          <w:szCs w:val="24"/>
        </w:rPr>
        <w:t>天山</w:t>
      </w:r>
      <w:r w:rsidR="00144C20">
        <w:rPr>
          <w:rFonts w:hint="eastAsia"/>
          <w:sz w:val="24"/>
          <w:szCs w:val="24"/>
        </w:rPr>
        <w:t>南北沿塔里木、</w:t>
      </w:r>
      <w:r w:rsidRPr="000B7AD8">
        <w:rPr>
          <w:rFonts w:hint="eastAsia"/>
          <w:sz w:val="24"/>
          <w:szCs w:val="24"/>
        </w:rPr>
        <w:t>准噶尔沙漠边缘的“</w:t>
      </w:r>
      <w:proofErr w:type="gramStart"/>
      <w:r w:rsidRPr="000B7AD8">
        <w:rPr>
          <w:rFonts w:hint="eastAsia"/>
          <w:sz w:val="24"/>
          <w:szCs w:val="24"/>
        </w:rPr>
        <w:t>绿州</w:t>
      </w:r>
      <w:proofErr w:type="gramEnd"/>
      <w:r w:rsidRPr="000B7AD8">
        <w:rPr>
          <w:rFonts w:hint="eastAsia"/>
          <w:sz w:val="24"/>
          <w:szCs w:val="24"/>
        </w:rPr>
        <w:t>”也同样以周围山地高山融雪水为水源。</w:t>
      </w:r>
    </w:p>
    <w:p w:rsidR="008A3A1F" w:rsidRPr="00F57FDF" w:rsidRDefault="008A3A1F" w:rsidP="008A3A1F">
      <w:pPr>
        <w:spacing w:line="360" w:lineRule="auto"/>
        <w:ind w:firstLineChars="200" w:firstLine="480"/>
        <w:rPr>
          <w:sz w:val="24"/>
          <w:szCs w:val="24"/>
        </w:rPr>
      </w:pPr>
      <w:r w:rsidRPr="000B7AD8">
        <w:rPr>
          <w:rFonts w:hint="eastAsia"/>
          <w:sz w:val="24"/>
          <w:szCs w:val="24"/>
        </w:rPr>
        <w:t>无论地表水或地下水，都是自然界水循环中的一个环节，均以大气降水为其补给来源。因此，一个地区水资源的丰富程度主要取决于降水量的多寡。降水量大的地区，水资</w:t>
      </w:r>
      <w:r w:rsidR="00144C20">
        <w:rPr>
          <w:rFonts w:hint="eastAsia"/>
          <w:sz w:val="24"/>
          <w:szCs w:val="24"/>
        </w:rPr>
        <w:t>源较为丰富；</w:t>
      </w:r>
      <w:r>
        <w:rPr>
          <w:rFonts w:hint="eastAsia"/>
          <w:sz w:val="24"/>
          <w:szCs w:val="24"/>
        </w:rPr>
        <w:t>反之，</w:t>
      </w:r>
      <w:r w:rsidRPr="000B7AD8">
        <w:rPr>
          <w:rFonts w:hint="eastAsia"/>
          <w:sz w:val="24"/>
          <w:szCs w:val="24"/>
        </w:rPr>
        <w:t>水资源贫乏。由于降水在时间上分配的不均匀，在总径流量中占主要地位的地表径流由于循环速度快，利用率受到限制；而地下径流比较</w:t>
      </w:r>
      <w:r w:rsidR="00144C20">
        <w:rPr>
          <w:rFonts w:hint="eastAsia"/>
          <w:sz w:val="24"/>
          <w:szCs w:val="24"/>
        </w:rPr>
        <w:t>滞缓，分布也较广泛，无论在时间上和空间上均可起到一定的调节作用；</w:t>
      </w:r>
      <w:r w:rsidRPr="000B7AD8">
        <w:rPr>
          <w:rFonts w:hint="eastAsia"/>
          <w:sz w:val="24"/>
          <w:szCs w:val="24"/>
        </w:rPr>
        <w:t>从而大大提高了地下水在水资源中的价值和地位。但是，我们必须充分认识到，只有降水才是地下水补给的最主要来源。在某些降水十分稀少的干旱地区，甚至沙漠地区，有时也能发现一定数量的地下水。它们或者是从周围高山冰雪融水获得补充，实际上仍是固体降水的转化补给；或者是在长期地质历史或历史时期中集聚起来的，是多年水循环的积累。而可以长期供给利用的水量，只能是该地区经常参与水循环的那部分水量。当用水量超过参与水循环的总水量时，实际上是在提取多年积存的地下水；这部分水量是难以短期恢复补充的，从实际应用的角度而言，有时甚至是无法恢复的。因此，把地下水资源的形成作为自然界水循环过程中的一个环节加以研究，是水文地质学的一个基本出发点。</w:t>
      </w:r>
      <w:bookmarkStart w:id="0" w:name="_GoBack"/>
      <w:bookmarkEnd w:id="0"/>
    </w:p>
    <w:p w:rsidR="008A3A1F" w:rsidRPr="000E4EE2" w:rsidRDefault="008A3A1F" w:rsidP="008A3A1F">
      <w:pPr>
        <w:spacing w:line="360" w:lineRule="auto"/>
        <w:ind w:firstLineChars="200" w:firstLine="480"/>
        <w:rPr>
          <w:sz w:val="24"/>
          <w:szCs w:val="24"/>
        </w:rPr>
      </w:pPr>
      <w:r w:rsidRPr="000E4EE2">
        <w:rPr>
          <w:rFonts w:hint="eastAsia"/>
          <w:sz w:val="24"/>
          <w:szCs w:val="24"/>
        </w:rPr>
        <w:t xml:space="preserve">   </w:t>
      </w:r>
    </w:p>
    <w:p w:rsidR="002F4C3A" w:rsidRPr="008A3A1F" w:rsidRDefault="002F4C3A" w:rsidP="00305E6F">
      <w:pPr>
        <w:spacing w:line="360" w:lineRule="auto"/>
        <w:rPr>
          <w:sz w:val="24"/>
          <w:szCs w:val="24"/>
        </w:rPr>
      </w:pPr>
    </w:p>
    <w:p w:rsidR="00305E6F" w:rsidRPr="00305E6F" w:rsidRDefault="00305E6F" w:rsidP="00305E6F">
      <w:pPr>
        <w:spacing w:line="360" w:lineRule="auto"/>
        <w:rPr>
          <w:sz w:val="24"/>
          <w:szCs w:val="24"/>
        </w:rPr>
      </w:pPr>
    </w:p>
    <w:p w:rsidR="004D40A2" w:rsidRPr="004D40A2" w:rsidRDefault="004D40A2" w:rsidP="00F57FDF">
      <w:pPr>
        <w:spacing w:line="360" w:lineRule="auto"/>
        <w:rPr>
          <w:sz w:val="24"/>
          <w:szCs w:val="24"/>
        </w:rPr>
      </w:pPr>
    </w:p>
    <w:p w:rsidR="001174B7" w:rsidRPr="00F57FDF" w:rsidRDefault="001174B7" w:rsidP="001174B7">
      <w:pPr>
        <w:spacing w:line="360" w:lineRule="auto"/>
        <w:rPr>
          <w:sz w:val="24"/>
          <w:szCs w:val="24"/>
        </w:rPr>
      </w:pPr>
    </w:p>
    <w:sectPr w:rsidR="001174B7" w:rsidRPr="00F57F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8DA" w:rsidRDefault="003048DA" w:rsidP="00226D9D">
      <w:r>
        <w:separator/>
      </w:r>
    </w:p>
  </w:endnote>
  <w:endnote w:type="continuationSeparator" w:id="0">
    <w:p w:rsidR="003048DA" w:rsidRDefault="003048DA" w:rsidP="0022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8DA" w:rsidRDefault="003048DA" w:rsidP="00226D9D">
      <w:r>
        <w:separator/>
      </w:r>
    </w:p>
  </w:footnote>
  <w:footnote w:type="continuationSeparator" w:id="0">
    <w:p w:rsidR="003048DA" w:rsidRDefault="003048DA" w:rsidP="00226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CC719D"/>
    <w:multiLevelType w:val="hybridMultilevel"/>
    <w:tmpl w:val="41FA9AE8"/>
    <w:lvl w:ilvl="0" w:tplc="41A6F316">
      <w:start w:val="1"/>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636720E1"/>
    <w:multiLevelType w:val="hybridMultilevel"/>
    <w:tmpl w:val="1F707016"/>
    <w:lvl w:ilvl="0" w:tplc="46885E6E">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26D9D"/>
    <w:rsid w:val="001174B7"/>
    <w:rsid w:val="00144C20"/>
    <w:rsid w:val="00172AF8"/>
    <w:rsid w:val="001A065C"/>
    <w:rsid w:val="00226D9D"/>
    <w:rsid w:val="00240C99"/>
    <w:rsid w:val="002F4C3A"/>
    <w:rsid w:val="003048DA"/>
    <w:rsid w:val="00305E6F"/>
    <w:rsid w:val="00316006"/>
    <w:rsid w:val="003E2A9A"/>
    <w:rsid w:val="00443DAC"/>
    <w:rsid w:val="004D40A2"/>
    <w:rsid w:val="004E637A"/>
    <w:rsid w:val="00530F07"/>
    <w:rsid w:val="005773A2"/>
    <w:rsid w:val="00584F0E"/>
    <w:rsid w:val="00681194"/>
    <w:rsid w:val="00701659"/>
    <w:rsid w:val="007A483D"/>
    <w:rsid w:val="008A3A1F"/>
    <w:rsid w:val="008C2C6A"/>
    <w:rsid w:val="008D177A"/>
    <w:rsid w:val="008D526B"/>
    <w:rsid w:val="008E14D5"/>
    <w:rsid w:val="008F3367"/>
    <w:rsid w:val="009648BB"/>
    <w:rsid w:val="009A5300"/>
    <w:rsid w:val="00A3439C"/>
    <w:rsid w:val="00B401B8"/>
    <w:rsid w:val="00B50770"/>
    <w:rsid w:val="00B877A8"/>
    <w:rsid w:val="00B948B0"/>
    <w:rsid w:val="00C23711"/>
    <w:rsid w:val="00C57B02"/>
    <w:rsid w:val="00D56473"/>
    <w:rsid w:val="00DC2E19"/>
    <w:rsid w:val="00DE3E8B"/>
    <w:rsid w:val="00E22E77"/>
    <w:rsid w:val="00ED49F8"/>
    <w:rsid w:val="00F57FDF"/>
    <w:rsid w:val="00F94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26D9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6D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6D9D"/>
    <w:rPr>
      <w:sz w:val="18"/>
      <w:szCs w:val="18"/>
    </w:rPr>
  </w:style>
  <w:style w:type="paragraph" w:styleId="a4">
    <w:name w:val="footer"/>
    <w:basedOn w:val="a"/>
    <w:link w:val="Char0"/>
    <w:uiPriority w:val="99"/>
    <w:unhideWhenUsed/>
    <w:rsid w:val="00226D9D"/>
    <w:pPr>
      <w:tabs>
        <w:tab w:val="center" w:pos="4153"/>
        <w:tab w:val="right" w:pos="8306"/>
      </w:tabs>
      <w:snapToGrid w:val="0"/>
      <w:jc w:val="left"/>
    </w:pPr>
    <w:rPr>
      <w:sz w:val="18"/>
      <w:szCs w:val="18"/>
    </w:rPr>
  </w:style>
  <w:style w:type="character" w:customStyle="1" w:styleId="Char0">
    <w:name w:val="页脚 Char"/>
    <w:basedOn w:val="a0"/>
    <w:link w:val="a4"/>
    <w:uiPriority w:val="99"/>
    <w:rsid w:val="00226D9D"/>
    <w:rPr>
      <w:sz w:val="18"/>
      <w:szCs w:val="18"/>
    </w:rPr>
  </w:style>
  <w:style w:type="paragraph" w:styleId="a5">
    <w:name w:val="List Paragraph"/>
    <w:basedOn w:val="a"/>
    <w:uiPriority w:val="34"/>
    <w:qFormat/>
    <w:rsid w:val="00226D9D"/>
    <w:pPr>
      <w:ind w:firstLineChars="200" w:firstLine="420"/>
    </w:pPr>
  </w:style>
  <w:style w:type="character" w:customStyle="1" w:styleId="1Char">
    <w:name w:val="标题 1 Char"/>
    <w:basedOn w:val="a0"/>
    <w:link w:val="1"/>
    <w:uiPriority w:val="9"/>
    <w:rsid w:val="00226D9D"/>
    <w:rPr>
      <w:b/>
      <w:bCs/>
      <w:kern w:val="44"/>
      <w:sz w:val="44"/>
      <w:szCs w:val="44"/>
    </w:rPr>
  </w:style>
  <w:style w:type="character" w:styleId="a6">
    <w:name w:val="annotation reference"/>
    <w:basedOn w:val="a0"/>
    <w:uiPriority w:val="99"/>
    <w:semiHidden/>
    <w:unhideWhenUsed/>
    <w:rsid w:val="00316006"/>
    <w:rPr>
      <w:sz w:val="21"/>
      <w:szCs w:val="21"/>
    </w:rPr>
  </w:style>
  <w:style w:type="paragraph" w:styleId="a7">
    <w:name w:val="annotation text"/>
    <w:basedOn w:val="a"/>
    <w:link w:val="Char1"/>
    <w:uiPriority w:val="99"/>
    <w:semiHidden/>
    <w:unhideWhenUsed/>
    <w:rsid w:val="00316006"/>
    <w:pPr>
      <w:jc w:val="left"/>
    </w:pPr>
  </w:style>
  <w:style w:type="character" w:customStyle="1" w:styleId="Char1">
    <w:name w:val="批注文字 Char"/>
    <w:basedOn w:val="a0"/>
    <w:link w:val="a7"/>
    <w:uiPriority w:val="99"/>
    <w:semiHidden/>
    <w:rsid w:val="00316006"/>
  </w:style>
  <w:style w:type="paragraph" w:styleId="a8">
    <w:name w:val="annotation subject"/>
    <w:basedOn w:val="a7"/>
    <w:next w:val="a7"/>
    <w:link w:val="Char2"/>
    <w:uiPriority w:val="99"/>
    <w:semiHidden/>
    <w:unhideWhenUsed/>
    <w:rsid w:val="00316006"/>
    <w:rPr>
      <w:b/>
      <w:bCs/>
    </w:rPr>
  </w:style>
  <w:style w:type="character" w:customStyle="1" w:styleId="Char2">
    <w:name w:val="批注主题 Char"/>
    <w:basedOn w:val="Char1"/>
    <w:link w:val="a8"/>
    <w:uiPriority w:val="99"/>
    <w:semiHidden/>
    <w:rsid w:val="00316006"/>
    <w:rPr>
      <w:b/>
      <w:bCs/>
    </w:rPr>
  </w:style>
  <w:style w:type="paragraph" w:styleId="a9">
    <w:name w:val="Balloon Text"/>
    <w:basedOn w:val="a"/>
    <w:link w:val="Char3"/>
    <w:uiPriority w:val="99"/>
    <w:semiHidden/>
    <w:unhideWhenUsed/>
    <w:rsid w:val="00316006"/>
    <w:rPr>
      <w:sz w:val="18"/>
      <w:szCs w:val="18"/>
    </w:rPr>
  </w:style>
  <w:style w:type="character" w:customStyle="1" w:styleId="Char3">
    <w:name w:val="批注框文本 Char"/>
    <w:basedOn w:val="a0"/>
    <w:link w:val="a9"/>
    <w:uiPriority w:val="99"/>
    <w:semiHidden/>
    <w:rsid w:val="00316006"/>
    <w:rPr>
      <w:sz w:val="18"/>
      <w:szCs w:val="18"/>
    </w:rPr>
  </w:style>
  <w:style w:type="character" w:styleId="aa">
    <w:name w:val="Placeholder Text"/>
    <w:basedOn w:val="a0"/>
    <w:uiPriority w:val="99"/>
    <w:semiHidden/>
    <w:rsid w:val="004E637A"/>
    <w:rPr>
      <w:color w:val="808080"/>
    </w:rPr>
  </w:style>
  <w:style w:type="table" w:styleId="ab">
    <w:name w:val="Table Grid"/>
    <w:basedOn w:val="a1"/>
    <w:uiPriority w:val="59"/>
    <w:rsid w:val="004D40A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656EA-55AA-49F0-8465-FE760376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10</Pages>
  <Words>1211</Words>
  <Characters>6909</Characters>
  <Application>Microsoft Office Word</Application>
  <DocSecurity>0</DocSecurity>
  <Lines>57</Lines>
  <Paragraphs>16</Paragraphs>
  <ScaleCrop>false</ScaleCrop>
  <Company>China</Company>
  <LinksUpToDate>false</LinksUpToDate>
  <CharactersWithSpaces>8104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2013-10-12T08:50:00Z</dcterms:created>
  <dcterms:modified xsi:type="dcterms:W3CDTF">2014-01-04T08:15:00Z</dcterms:modified>
</cp:coreProperties>
</file>